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D1D" w:rsidRDefault="00FF1D1D" w:rsidP="00C23176">
      <w:pPr>
        <w:pStyle w:val="BodyText"/>
        <w:jc w:val="center"/>
        <w:rPr>
          <w:rFonts w:ascii="Times New Roman"/>
        </w:rPr>
      </w:pPr>
    </w:p>
    <w:p w:rsidR="00FF1D1D" w:rsidRDefault="00FF1D1D">
      <w:pPr>
        <w:pStyle w:val="BodyText"/>
        <w:rPr>
          <w:rFonts w:ascii="Times New Roman"/>
        </w:rPr>
      </w:pPr>
    </w:p>
    <w:p w:rsidR="00FF1D1D" w:rsidRDefault="00FF1D1D">
      <w:pPr>
        <w:pStyle w:val="BodyText"/>
        <w:rPr>
          <w:rFonts w:ascii="Times New Roman"/>
        </w:rPr>
      </w:pPr>
    </w:p>
    <w:p w:rsidR="00FF1D1D" w:rsidRDefault="00FF1D1D">
      <w:pPr>
        <w:pStyle w:val="BodyText"/>
        <w:rPr>
          <w:rFonts w:ascii="Times New Roman"/>
        </w:rPr>
      </w:pPr>
    </w:p>
    <w:p w:rsidR="00FF1D1D" w:rsidRDefault="00FF1D1D">
      <w:pPr>
        <w:pStyle w:val="BodyText"/>
        <w:rPr>
          <w:rFonts w:ascii="Times New Roman"/>
        </w:rPr>
      </w:pPr>
    </w:p>
    <w:p w:rsidR="00FF1D1D" w:rsidRDefault="00FF1D1D">
      <w:pPr>
        <w:pStyle w:val="BodyText"/>
        <w:rPr>
          <w:rFonts w:ascii="Times New Roman"/>
        </w:rPr>
      </w:pPr>
    </w:p>
    <w:p w:rsidR="00FF1D1D" w:rsidRDefault="00FF1D1D">
      <w:pPr>
        <w:pStyle w:val="BodyText"/>
        <w:spacing w:before="1"/>
        <w:rPr>
          <w:rFonts w:ascii="Times New Roman"/>
          <w:sz w:val="23"/>
        </w:rPr>
      </w:pPr>
    </w:p>
    <w:p w:rsidR="00FF1D1D" w:rsidRDefault="002865FF">
      <w:pPr>
        <w:tabs>
          <w:tab w:val="left" w:pos="3527"/>
          <w:tab w:val="left" w:pos="6222"/>
          <w:tab w:val="left" w:pos="8847"/>
        </w:tabs>
        <w:ind w:left="460"/>
        <w:rPr>
          <w:b/>
          <w:sz w:val="20"/>
        </w:rPr>
      </w:pPr>
      <w:r>
        <w:rPr>
          <w:b/>
          <w:sz w:val="20"/>
        </w:rPr>
        <w:t>No.</w:t>
      </w:r>
      <w:r>
        <w:rPr>
          <w:b/>
          <w:spacing w:val="-4"/>
          <w:sz w:val="20"/>
        </w:rPr>
        <w:t xml:space="preserve"> </w:t>
      </w:r>
      <w:r w:rsidR="00C23176">
        <w:rPr>
          <w:b/>
          <w:sz w:val="20"/>
        </w:rPr>
        <w:t>TPWODL</w:t>
      </w:r>
      <w:r>
        <w:rPr>
          <w:b/>
          <w:sz w:val="20"/>
        </w:rPr>
        <w:t>/Comm./</w:t>
      </w:r>
      <w:r>
        <w:rPr>
          <w:b/>
          <w:sz w:val="20"/>
          <w:u w:val="single"/>
        </w:rPr>
        <w:tab/>
      </w:r>
      <w:r>
        <w:rPr>
          <w:b/>
          <w:sz w:val="20"/>
        </w:rPr>
        <w:tab/>
        <w:t>Date: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FF1D1D" w:rsidRDefault="00FF1D1D">
      <w:pPr>
        <w:pStyle w:val="BodyText"/>
        <w:spacing w:before="6"/>
        <w:rPr>
          <w:b/>
          <w:sz w:val="14"/>
        </w:rPr>
      </w:pPr>
      <w:bookmarkStart w:id="0" w:name="_GoBack"/>
      <w:bookmarkEnd w:id="0"/>
    </w:p>
    <w:p w:rsidR="00FF1D1D" w:rsidRDefault="002865FF">
      <w:pPr>
        <w:spacing w:before="102"/>
        <w:ind w:left="460"/>
        <w:rPr>
          <w:b/>
          <w:sz w:val="20"/>
        </w:rPr>
      </w:pPr>
      <w:r>
        <w:rPr>
          <w:b/>
          <w:sz w:val="20"/>
        </w:rPr>
        <w:t>To</w:t>
      </w:r>
    </w:p>
    <w:p w:rsidR="00FF1D1D" w:rsidRDefault="00FF1D1D">
      <w:pPr>
        <w:pStyle w:val="BodyText"/>
        <w:spacing w:before="9"/>
        <w:rPr>
          <w:b/>
          <w:sz w:val="19"/>
        </w:rPr>
      </w:pPr>
    </w:p>
    <w:p w:rsidR="00FF1D1D" w:rsidRDefault="002865FF">
      <w:pPr>
        <w:tabs>
          <w:tab w:val="left" w:pos="5800"/>
        </w:tabs>
        <w:ind w:left="460"/>
        <w:rPr>
          <w:rFonts w:ascii="Times New Roman" w:hAnsi="Times New Roman"/>
          <w:sz w:val="20"/>
        </w:rPr>
      </w:pPr>
      <w:r>
        <w:rPr>
          <w:b/>
          <w:sz w:val="20"/>
        </w:rPr>
        <w:t>(Applicant’s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Name)</w:t>
      </w:r>
      <w:r>
        <w:rPr>
          <w:b/>
          <w:spacing w:val="-2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:rsidR="00FF1D1D" w:rsidRDefault="00FF1D1D">
      <w:pPr>
        <w:pStyle w:val="BodyText"/>
        <w:spacing w:before="9"/>
        <w:rPr>
          <w:rFonts w:ascii="Times New Roman"/>
        </w:rPr>
      </w:pPr>
    </w:p>
    <w:p w:rsidR="00FF1D1D" w:rsidRDefault="002865FF">
      <w:pPr>
        <w:tabs>
          <w:tab w:val="left" w:pos="5118"/>
        </w:tabs>
        <w:ind w:left="460"/>
        <w:rPr>
          <w:b/>
          <w:sz w:val="20"/>
        </w:rPr>
      </w:pPr>
      <w:r>
        <w:rPr>
          <w:b/>
          <w:sz w:val="20"/>
        </w:rPr>
        <w:t>(Address)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FF1D1D" w:rsidRDefault="00FF1D1D">
      <w:pPr>
        <w:pStyle w:val="BodyText"/>
        <w:spacing w:before="2"/>
        <w:rPr>
          <w:b/>
        </w:rPr>
      </w:pPr>
    </w:p>
    <w:p w:rsidR="00FF1D1D" w:rsidRDefault="002865FF">
      <w:pPr>
        <w:spacing w:line="238" w:lineRule="exact"/>
        <w:ind w:left="460"/>
        <w:rPr>
          <w:b/>
          <w:sz w:val="20"/>
        </w:rPr>
      </w:pPr>
      <w:r>
        <w:rPr>
          <w:b/>
          <w:sz w:val="20"/>
        </w:rPr>
        <w:t>Sub:</w:t>
      </w:r>
      <w:r>
        <w:rPr>
          <w:b/>
          <w:spacing w:val="50"/>
          <w:sz w:val="20"/>
        </w:rPr>
        <w:t xml:space="preserve"> </w:t>
      </w:r>
      <w:r>
        <w:rPr>
          <w:b/>
          <w:sz w:val="20"/>
        </w:rPr>
        <w:t>Sanction</w:t>
      </w:r>
      <w:r>
        <w:rPr>
          <w:b/>
          <w:spacing w:val="47"/>
          <w:sz w:val="20"/>
        </w:rPr>
        <w:t xml:space="preserve"> </w:t>
      </w:r>
      <w:r>
        <w:rPr>
          <w:b/>
          <w:sz w:val="20"/>
        </w:rPr>
        <w:t>letter</w:t>
      </w:r>
      <w:r>
        <w:rPr>
          <w:b/>
          <w:spacing w:val="52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50"/>
          <w:sz w:val="20"/>
        </w:rPr>
        <w:t xml:space="preserve"> </w:t>
      </w:r>
      <w:r>
        <w:rPr>
          <w:b/>
          <w:sz w:val="20"/>
        </w:rPr>
        <w:t>Installation</w:t>
      </w:r>
      <w:r>
        <w:rPr>
          <w:b/>
          <w:spacing w:val="48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46"/>
          <w:sz w:val="20"/>
        </w:rPr>
        <w:t xml:space="preserve"> </w:t>
      </w:r>
      <w:r>
        <w:rPr>
          <w:b/>
          <w:sz w:val="20"/>
        </w:rPr>
        <w:t>Solar</w:t>
      </w:r>
      <w:r>
        <w:rPr>
          <w:b/>
          <w:spacing w:val="46"/>
          <w:sz w:val="20"/>
        </w:rPr>
        <w:t xml:space="preserve"> </w:t>
      </w:r>
      <w:r>
        <w:rPr>
          <w:b/>
          <w:sz w:val="20"/>
        </w:rPr>
        <w:t>Rooftop</w:t>
      </w:r>
      <w:r>
        <w:rPr>
          <w:b/>
          <w:spacing w:val="44"/>
          <w:sz w:val="20"/>
        </w:rPr>
        <w:t xml:space="preserve"> </w:t>
      </w:r>
      <w:r>
        <w:rPr>
          <w:b/>
          <w:sz w:val="20"/>
        </w:rPr>
        <w:t>System</w:t>
      </w:r>
      <w:r>
        <w:rPr>
          <w:b/>
          <w:spacing w:val="56"/>
          <w:sz w:val="20"/>
        </w:rPr>
        <w:t xml:space="preserve"> </w:t>
      </w:r>
      <w:r>
        <w:rPr>
          <w:b/>
          <w:sz w:val="20"/>
        </w:rPr>
        <w:t>and</w:t>
      </w:r>
      <w:r>
        <w:rPr>
          <w:b/>
          <w:spacing w:val="44"/>
          <w:sz w:val="20"/>
        </w:rPr>
        <w:t xml:space="preserve"> </w:t>
      </w:r>
      <w:r>
        <w:rPr>
          <w:b/>
          <w:sz w:val="20"/>
        </w:rPr>
        <w:t>Permission</w:t>
      </w:r>
      <w:r>
        <w:rPr>
          <w:b/>
          <w:spacing w:val="52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50"/>
          <w:sz w:val="20"/>
        </w:rPr>
        <w:t xml:space="preserve"> </w:t>
      </w:r>
      <w:r>
        <w:rPr>
          <w:b/>
          <w:sz w:val="20"/>
        </w:rPr>
        <w:t>Net</w:t>
      </w:r>
    </w:p>
    <w:p w:rsidR="00FF1D1D" w:rsidRDefault="00FF1D1D">
      <w:pPr>
        <w:spacing w:line="238" w:lineRule="exact"/>
        <w:rPr>
          <w:sz w:val="20"/>
        </w:rPr>
        <w:sectPr w:rsidR="00FF1D1D">
          <w:headerReference w:type="default" r:id="rId7"/>
          <w:type w:val="continuous"/>
          <w:pgSz w:w="11910" w:h="16840"/>
          <w:pgMar w:top="700" w:right="1320" w:bottom="0" w:left="980" w:header="720" w:footer="720" w:gutter="0"/>
          <w:cols w:space="720"/>
        </w:sectPr>
      </w:pPr>
    </w:p>
    <w:p w:rsidR="00FF1D1D" w:rsidRDefault="002865FF">
      <w:pPr>
        <w:tabs>
          <w:tab w:val="left" w:pos="4747"/>
        </w:tabs>
        <w:spacing w:before="2" w:line="238" w:lineRule="exact"/>
        <w:ind w:left="460"/>
        <w:rPr>
          <w:b/>
          <w:sz w:val="20"/>
        </w:rPr>
      </w:pPr>
      <w:r>
        <w:rPr>
          <w:b/>
          <w:sz w:val="20"/>
        </w:rPr>
        <w:t>Metering/</w:t>
      </w:r>
      <w:r>
        <w:rPr>
          <w:b/>
          <w:spacing w:val="20"/>
          <w:sz w:val="20"/>
        </w:rPr>
        <w:t xml:space="preserve"> </w:t>
      </w:r>
      <w:r>
        <w:rPr>
          <w:b/>
          <w:sz w:val="20"/>
        </w:rPr>
        <w:t>Bi-directional</w:t>
      </w:r>
      <w:r>
        <w:rPr>
          <w:b/>
          <w:spacing w:val="24"/>
          <w:sz w:val="20"/>
        </w:rPr>
        <w:t xml:space="preserve"> </w:t>
      </w:r>
      <w:r>
        <w:rPr>
          <w:b/>
          <w:sz w:val="20"/>
        </w:rPr>
        <w:t>Metering</w:t>
      </w:r>
      <w:r>
        <w:rPr>
          <w:b/>
          <w:spacing w:val="21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FF1D1D" w:rsidRDefault="002865FF">
      <w:pPr>
        <w:tabs>
          <w:tab w:val="left" w:pos="3901"/>
        </w:tabs>
        <w:spacing w:before="2" w:line="238" w:lineRule="exact"/>
        <w:ind w:left="71"/>
        <w:rPr>
          <w:b/>
          <w:sz w:val="20"/>
        </w:rPr>
      </w:pPr>
      <w:r>
        <w:br w:type="column"/>
      </w:r>
      <w:proofErr w:type="spellStart"/>
      <w:r>
        <w:rPr>
          <w:b/>
          <w:sz w:val="20"/>
        </w:rPr>
        <w:t>KWp</w:t>
      </w:r>
      <w:proofErr w:type="spellEnd"/>
      <w:r>
        <w:rPr>
          <w:b/>
          <w:spacing w:val="18"/>
          <w:sz w:val="20"/>
        </w:rPr>
        <w:t xml:space="preserve"> </w:t>
      </w:r>
      <w:r>
        <w:rPr>
          <w:b/>
          <w:sz w:val="20"/>
        </w:rPr>
        <w:t>(Inverter</w:t>
      </w:r>
      <w:r>
        <w:rPr>
          <w:b/>
          <w:spacing w:val="20"/>
          <w:sz w:val="20"/>
        </w:rPr>
        <w:t xml:space="preserve"> </w:t>
      </w:r>
      <w:r>
        <w:rPr>
          <w:b/>
          <w:sz w:val="20"/>
        </w:rPr>
        <w:t xml:space="preserve">Capacity=  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:rsidR="00FF1D1D" w:rsidRDefault="002865FF">
      <w:pPr>
        <w:spacing w:before="2" w:line="238" w:lineRule="exact"/>
        <w:ind w:left="72"/>
        <w:rPr>
          <w:b/>
          <w:sz w:val="20"/>
        </w:rPr>
      </w:pPr>
      <w:r>
        <w:br w:type="column"/>
      </w:r>
      <w:r>
        <w:rPr>
          <w:b/>
          <w:sz w:val="20"/>
        </w:rPr>
        <w:t>)</w:t>
      </w:r>
      <w:r>
        <w:rPr>
          <w:b/>
          <w:spacing w:val="22"/>
          <w:sz w:val="20"/>
        </w:rPr>
        <w:t xml:space="preserve"> </w:t>
      </w:r>
      <w:r>
        <w:rPr>
          <w:b/>
          <w:sz w:val="20"/>
        </w:rPr>
        <w:t>Solar</w:t>
      </w:r>
    </w:p>
    <w:p w:rsidR="00FF1D1D" w:rsidRDefault="00FF1D1D">
      <w:pPr>
        <w:spacing w:line="238" w:lineRule="exact"/>
        <w:rPr>
          <w:sz w:val="20"/>
        </w:rPr>
        <w:sectPr w:rsidR="00FF1D1D">
          <w:type w:val="continuous"/>
          <w:pgSz w:w="11910" w:h="16840"/>
          <w:pgMar w:top="700" w:right="1320" w:bottom="0" w:left="980" w:header="720" w:footer="720" w:gutter="0"/>
          <w:cols w:num="3" w:space="720" w:equalWidth="0">
            <w:col w:w="4748" w:space="40"/>
            <w:col w:w="3902" w:space="39"/>
            <w:col w:w="881"/>
          </w:cols>
        </w:sectPr>
      </w:pPr>
    </w:p>
    <w:p w:rsidR="00FF1D1D" w:rsidRDefault="002865FF">
      <w:pPr>
        <w:tabs>
          <w:tab w:val="left" w:pos="4847"/>
          <w:tab w:val="left" w:pos="5932"/>
          <w:tab w:val="left" w:pos="8214"/>
          <w:tab w:val="left" w:pos="9433"/>
        </w:tabs>
        <w:spacing w:before="2" w:line="367" w:lineRule="auto"/>
        <w:ind w:left="460" w:right="173"/>
        <w:rPr>
          <w:rFonts w:ascii="Calibri"/>
          <w:b/>
        </w:rPr>
      </w:pPr>
      <w:r>
        <w:rPr>
          <w:b/>
          <w:sz w:val="20"/>
        </w:rPr>
        <w:t>Rooftop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PV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Power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Plant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premises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z w:val="20"/>
          <w:u w:val="single"/>
        </w:rPr>
        <w:tab/>
      </w:r>
      <w:r>
        <w:rPr>
          <w:b/>
          <w:sz w:val="20"/>
          <w:u w:val="single"/>
        </w:rPr>
        <w:tab/>
      </w:r>
      <w:r>
        <w:rPr>
          <w:b/>
          <w:sz w:val="20"/>
        </w:rPr>
        <w:t>bearing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Consumer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No.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 xml:space="preserve">                 Ref:</w:t>
      </w:r>
      <w:r>
        <w:rPr>
          <w:b/>
          <w:spacing w:val="56"/>
          <w:sz w:val="20"/>
        </w:rPr>
        <w:t xml:space="preserve"> </w:t>
      </w:r>
      <w:r>
        <w:rPr>
          <w:rFonts w:ascii="Calibri"/>
          <w:b/>
        </w:rPr>
        <w:t>Your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Application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</w:rPr>
        <w:t>No.</w:t>
      </w:r>
      <w:r>
        <w:rPr>
          <w:rFonts w:ascii="Calibri"/>
          <w:b/>
          <w:u w:val="thick"/>
        </w:rPr>
        <w:tab/>
      </w:r>
      <w:r>
        <w:rPr>
          <w:rFonts w:ascii="Calibri"/>
          <w:b/>
        </w:rPr>
        <w:t>dated</w:t>
      </w:r>
      <w:r>
        <w:rPr>
          <w:rFonts w:ascii="Calibri"/>
          <w:b/>
          <w:spacing w:val="-1"/>
        </w:rPr>
        <w:t xml:space="preserve"> </w:t>
      </w:r>
      <w:r>
        <w:rPr>
          <w:rFonts w:ascii="Calibri"/>
          <w:b/>
          <w:u w:val="thick"/>
        </w:rPr>
        <w:t xml:space="preserve"> </w:t>
      </w:r>
      <w:r>
        <w:rPr>
          <w:rFonts w:ascii="Calibri"/>
          <w:b/>
          <w:u w:val="thick"/>
        </w:rPr>
        <w:tab/>
      </w:r>
      <w:r>
        <w:rPr>
          <w:rFonts w:ascii="Calibri"/>
          <w:b/>
          <w:u w:val="thick"/>
        </w:rPr>
        <w:tab/>
      </w:r>
    </w:p>
    <w:p w:rsidR="00FF1D1D" w:rsidRDefault="002865FF">
      <w:pPr>
        <w:pStyle w:val="BodyText"/>
        <w:spacing w:before="11"/>
        <w:ind w:left="460"/>
      </w:pPr>
      <w:r>
        <w:t>Sir,</w:t>
      </w:r>
    </w:p>
    <w:p w:rsidR="00FF1D1D" w:rsidRDefault="00FF1D1D">
      <w:pPr>
        <w:pStyle w:val="BodyText"/>
        <w:spacing w:before="2"/>
        <w:rPr>
          <w:sz w:val="26"/>
        </w:rPr>
      </w:pPr>
    </w:p>
    <w:p w:rsidR="00FF1D1D" w:rsidRDefault="002865FF">
      <w:pPr>
        <w:pStyle w:val="BodyText"/>
        <w:tabs>
          <w:tab w:val="left" w:pos="6205"/>
        </w:tabs>
        <w:spacing w:line="276" w:lineRule="auto"/>
        <w:ind w:left="460" w:right="114"/>
        <w:rPr>
          <w:b/>
        </w:rPr>
      </w:pPr>
      <w:r>
        <w:t>With</w:t>
      </w:r>
      <w:r>
        <w:rPr>
          <w:spacing w:val="34"/>
        </w:rPr>
        <w:t xml:space="preserve"> </w:t>
      </w:r>
      <w:r>
        <w:t>reference</w:t>
      </w:r>
      <w:r>
        <w:rPr>
          <w:spacing w:val="37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above-mentioned</w:t>
      </w:r>
      <w:r>
        <w:rPr>
          <w:spacing w:val="35"/>
        </w:rPr>
        <w:t xml:space="preserve"> </w:t>
      </w:r>
      <w:r>
        <w:t>Application</w:t>
      </w:r>
      <w:r>
        <w:rPr>
          <w:spacing w:val="30"/>
        </w:rPr>
        <w:t xml:space="preserve"> </w:t>
      </w:r>
      <w:r>
        <w:t>No.,</w:t>
      </w:r>
      <w:r>
        <w:rPr>
          <w:spacing w:val="38"/>
        </w:rPr>
        <w:t xml:space="preserve"> </w:t>
      </w:r>
      <w:r>
        <w:t>after</w:t>
      </w:r>
      <w:r>
        <w:rPr>
          <w:spacing w:val="36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technical</w:t>
      </w:r>
      <w:r>
        <w:rPr>
          <w:spacing w:val="38"/>
        </w:rPr>
        <w:t xml:space="preserve"> </w:t>
      </w:r>
      <w:r>
        <w:t>feasibility</w:t>
      </w:r>
      <w:r>
        <w:rPr>
          <w:spacing w:val="37"/>
        </w:rPr>
        <w:t xml:space="preserve"> </w:t>
      </w:r>
      <w:r>
        <w:t>(Format</w:t>
      </w:r>
      <w:r>
        <w:rPr>
          <w:spacing w:val="37"/>
        </w:rPr>
        <w:t xml:space="preserve"> </w:t>
      </w:r>
      <w:r>
        <w:t>2),</w:t>
      </w:r>
      <w:r>
        <w:rPr>
          <w:spacing w:val="-59"/>
        </w:rPr>
        <w:t xml:space="preserve"> </w:t>
      </w:r>
      <w:r>
        <w:t>approval</w:t>
      </w:r>
      <w:r>
        <w:rPr>
          <w:spacing w:val="-4"/>
        </w:rPr>
        <w:t xml:space="preserve"> </w:t>
      </w:r>
      <w:r>
        <w:t>is provided</w:t>
      </w:r>
      <w:r>
        <w:rPr>
          <w:spacing w:val="-1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installing</w:t>
      </w:r>
      <w:r>
        <w:rPr>
          <w:spacing w:val="-1"/>
        </w:rPr>
        <w:t xml:space="preserve"> </w:t>
      </w:r>
      <w:r>
        <w:t>RTSPV</w:t>
      </w:r>
      <w:r>
        <w:rPr>
          <w:spacing w:val="-5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t>of</w:t>
      </w:r>
      <w:r>
        <w:rPr>
          <w:u w:val="single"/>
        </w:rPr>
        <w:tab/>
      </w:r>
      <w:r>
        <w:t>kW in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premises</w:t>
      </w:r>
      <w:r>
        <w:rPr>
          <w:b/>
        </w:rPr>
        <w:t>.</w:t>
      </w:r>
    </w:p>
    <w:p w:rsidR="00FF1D1D" w:rsidRDefault="00FF1D1D">
      <w:pPr>
        <w:pStyle w:val="BodyText"/>
        <w:spacing w:before="10"/>
        <w:rPr>
          <w:b/>
          <w:sz w:val="22"/>
        </w:rPr>
      </w:pPr>
    </w:p>
    <w:p w:rsidR="00FF1D1D" w:rsidRDefault="002865FF">
      <w:pPr>
        <w:pStyle w:val="ListParagraph"/>
        <w:numPr>
          <w:ilvl w:val="0"/>
          <w:numId w:val="2"/>
        </w:numPr>
        <w:tabs>
          <w:tab w:val="left" w:pos="821"/>
          <w:tab w:val="left" w:pos="5157"/>
        </w:tabs>
        <w:ind w:right="115"/>
        <w:jc w:val="both"/>
        <w:rPr>
          <w:sz w:val="20"/>
        </w:rPr>
      </w:pPr>
      <w:r>
        <w:rPr>
          <w:sz w:val="20"/>
        </w:rPr>
        <w:t xml:space="preserve">As per Clause 8 of OERC Net Metering </w:t>
      </w:r>
      <w:r>
        <w:rPr>
          <w:b/>
          <w:sz w:val="20"/>
        </w:rPr>
        <w:t>Order No.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OERC-</w:t>
      </w:r>
      <w:proofErr w:type="spellStart"/>
      <w:r>
        <w:rPr>
          <w:b/>
          <w:sz w:val="20"/>
        </w:rPr>
        <w:t>Engg</w:t>
      </w:r>
      <w:proofErr w:type="spellEnd"/>
      <w:r>
        <w:rPr>
          <w:b/>
          <w:sz w:val="20"/>
        </w:rPr>
        <w:t>. 02/ 2010/ (Vol-IV)/ 1131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dated 19/08/2016 as amended up to 17/01/2018</w:t>
      </w:r>
      <w:r>
        <w:rPr>
          <w:sz w:val="20"/>
        </w:rPr>
        <w:t>, the permission is accorded herewith for</w:t>
      </w:r>
      <w:r>
        <w:rPr>
          <w:spacing w:val="-60"/>
          <w:sz w:val="20"/>
        </w:rPr>
        <w:t xml:space="preserve"> </w:t>
      </w:r>
      <w:r>
        <w:rPr>
          <w:sz w:val="20"/>
        </w:rPr>
        <w:t>net</w:t>
      </w:r>
      <w:r>
        <w:rPr>
          <w:spacing w:val="74"/>
          <w:sz w:val="20"/>
        </w:rPr>
        <w:t xml:space="preserve"> </w:t>
      </w:r>
      <w:r>
        <w:rPr>
          <w:sz w:val="20"/>
        </w:rPr>
        <w:t>metering</w:t>
      </w:r>
      <w:r>
        <w:rPr>
          <w:spacing w:val="74"/>
          <w:sz w:val="20"/>
        </w:rPr>
        <w:t xml:space="preserve"> </w:t>
      </w:r>
      <w:r>
        <w:rPr>
          <w:sz w:val="20"/>
        </w:rPr>
        <w:t>of</w:t>
      </w:r>
      <w:r>
        <w:rPr>
          <w:sz w:val="20"/>
          <w:u w:val="single"/>
        </w:rPr>
        <w:tab/>
      </w:r>
      <w:r>
        <w:rPr>
          <w:sz w:val="20"/>
        </w:rPr>
        <w:t>subject</w:t>
      </w:r>
      <w:r>
        <w:rPr>
          <w:spacing w:val="11"/>
          <w:sz w:val="20"/>
        </w:rPr>
        <w:t xml:space="preserve"> </w:t>
      </w:r>
      <w:r>
        <w:rPr>
          <w:sz w:val="20"/>
        </w:rPr>
        <w:t>to</w:t>
      </w:r>
      <w:r>
        <w:rPr>
          <w:spacing w:val="13"/>
          <w:sz w:val="20"/>
        </w:rPr>
        <w:t xml:space="preserve"> </w:t>
      </w:r>
      <w:r>
        <w:rPr>
          <w:sz w:val="20"/>
        </w:rPr>
        <w:t>fulfilment</w:t>
      </w:r>
      <w:r>
        <w:rPr>
          <w:spacing w:val="12"/>
          <w:sz w:val="20"/>
        </w:rPr>
        <w:t xml:space="preserve"> </w:t>
      </w:r>
      <w:r>
        <w:rPr>
          <w:sz w:val="20"/>
        </w:rPr>
        <w:t>of</w:t>
      </w:r>
      <w:r>
        <w:rPr>
          <w:spacing w:val="10"/>
          <w:sz w:val="20"/>
        </w:rPr>
        <w:t xml:space="preserve"> </w:t>
      </w:r>
      <w:r>
        <w:rPr>
          <w:sz w:val="20"/>
        </w:rPr>
        <w:t>following</w:t>
      </w:r>
      <w:r>
        <w:rPr>
          <w:spacing w:val="10"/>
          <w:sz w:val="20"/>
        </w:rPr>
        <w:t xml:space="preserve"> </w:t>
      </w:r>
      <w:r>
        <w:rPr>
          <w:sz w:val="20"/>
        </w:rPr>
        <w:t>terms</w:t>
      </w:r>
      <w:r>
        <w:rPr>
          <w:spacing w:val="8"/>
          <w:sz w:val="20"/>
        </w:rPr>
        <w:t xml:space="preserve"> </w:t>
      </w:r>
      <w:r>
        <w:rPr>
          <w:sz w:val="20"/>
        </w:rPr>
        <w:t>and</w:t>
      </w:r>
      <w:r>
        <w:rPr>
          <w:spacing w:val="-61"/>
          <w:sz w:val="20"/>
        </w:rPr>
        <w:t xml:space="preserve"> </w:t>
      </w:r>
      <w:r>
        <w:rPr>
          <w:sz w:val="20"/>
        </w:rPr>
        <w:t>conditions;</w:t>
      </w:r>
    </w:p>
    <w:p w:rsidR="00FF1D1D" w:rsidRDefault="00FF1D1D">
      <w:pPr>
        <w:pStyle w:val="BodyText"/>
        <w:rPr>
          <w:sz w:val="23"/>
        </w:rPr>
      </w:pPr>
    </w:p>
    <w:p w:rsidR="00FF1D1D" w:rsidRDefault="002865FF">
      <w:pPr>
        <w:pStyle w:val="ListParagraph"/>
        <w:numPr>
          <w:ilvl w:val="1"/>
          <w:numId w:val="2"/>
        </w:numPr>
        <w:tabs>
          <w:tab w:val="left" w:pos="1181"/>
        </w:tabs>
        <w:ind w:right="115"/>
        <w:rPr>
          <w:sz w:val="20"/>
        </w:rPr>
      </w:pPr>
      <w:r>
        <w:rPr>
          <w:sz w:val="20"/>
        </w:rPr>
        <w:t>Consumer</w:t>
      </w:r>
      <w:r>
        <w:rPr>
          <w:spacing w:val="1"/>
          <w:sz w:val="20"/>
        </w:rPr>
        <w:t xml:space="preserve"> </w:t>
      </w:r>
      <w:r>
        <w:rPr>
          <w:sz w:val="20"/>
        </w:rPr>
        <w:t>shall</w:t>
      </w:r>
      <w:r>
        <w:rPr>
          <w:spacing w:val="1"/>
          <w:sz w:val="20"/>
        </w:rPr>
        <w:t xml:space="preserve"> </w:t>
      </w:r>
      <w:r>
        <w:rPr>
          <w:sz w:val="20"/>
        </w:rPr>
        <w:t>install</w:t>
      </w:r>
      <w:r>
        <w:rPr>
          <w:spacing w:val="1"/>
          <w:sz w:val="20"/>
        </w:rPr>
        <w:t xml:space="preserve"> </w:t>
      </w:r>
      <w:r>
        <w:rPr>
          <w:sz w:val="20"/>
        </w:rPr>
        <w:t>modem</w:t>
      </w:r>
      <w:r>
        <w:rPr>
          <w:spacing w:val="1"/>
          <w:sz w:val="20"/>
        </w:rPr>
        <w:t xml:space="preserve"> </w:t>
      </w:r>
      <w:r>
        <w:rPr>
          <w:sz w:val="20"/>
        </w:rPr>
        <w:t>along</w:t>
      </w:r>
      <w:r>
        <w:rPr>
          <w:spacing w:val="1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>all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solar</w:t>
      </w:r>
      <w:r>
        <w:rPr>
          <w:spacing w:val="1"/>
          <w:sz w:val="20"/>
        </w:rPr>
        <w:t xml:space="preserve"> </w:t>
      </w:r>
      <w:r>
        <w:rPr>
          <w:sz w:val="20"/>
        </w:rPr>
        <w:t>meters</w:t>
      </w:r>
      <w:r>
        <w:rPr>
          <w:spacing w:val="1"/>
          <w:sz w:val="20"/>
        </w:rPr>
        <w:t xml:space="preserve"> </w:t>
      </w:r>
      <w:r>
        <w:rPr>
          <w:sz w:val="20"/>
        </w:rPr>
        <w:t>prior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62"/>
          <w:sz w:val="20"/>
        </w:rPr>
        <w:t xml:space="preserve"> </w:t>
      </w:r>
      <w:r>
        <w:rPr>
          <w:sz w:val="20"/>
        </w:rPr>
        <w:t>grid</w:t>
      </w:r>
      <w:r>
        <w:rPr>
          <w:spacing w:val="1"/>
          <w:sz w:val="20"/>
        </w:rPr>
        <w:t xml:space="preserve"> </w:t>
      </w:r>
      <w:r>
        <w:rPr>
          <w:sz w:val="20"/>
        </w:rPr>
        <w:t>synchronization/ charging</w:t>
      </w:r>
      <w:r>
        <w:rPr>
          <w:spacing w:val="1"/>
          <w:sz w:val="20"/>
        </w:rPr>
        <w:t xml:space="preserve"> </w:t>
      </w:r>
      <w:r>
        <w:rPr>
          <w:sz w:val="20"/>
        </w:rPr>
        <w:t>for remote recording of monthly generation data through GSM or</w:t>
      </w:r>
      <w:r>
        <w:rPr>
          <w:spacing w:val="1"/>
          <w:sz w:val="20"/>
        </w:rPr>
        <w:t xml:space="preserve"> </w:t>
      </w:r>
      <w:r>
        <w:rPr>
          <w:sz w:val="20"/>
        </w:rPr>
        <w:t>GPRS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by </w:t>
      </w:r>
      <w:r w:rsidR="00C23176">
        <w:rPr>
          <w:sz w:val="20"/>
        </w:rPr>
        <w:t>TPWODL</w:t>
      </w:r>
    </w:p>
    <w:p w:rsidR="00FF1D1D" w:rsidRDefault="002865FF">
      <w:pPr>
        <w:pStyle w:val="ListParagraph"/>
        <w:numPr>
          <w:ilvl w:val="1"/>
          <w:numId w:val="2"/>
        </w:numPr>
        <w:tabs>
          <w:tab w:val="left" w:pos="1181"/>
        </w:tabs>
        <w:spacing w:before="1"/>
        <w:ind w:right="117"/>
        <w:rPr>
          <w:sz w:val="20"/>
        </w:rPr>
      </w:pP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aforesaid</w:t>
      </w:r>
      <w:r>
        <w:rPr>
          <w:spacing w:val="1"/>
          <w:sz w:val="20"/>
        </w:rPr>
        <w:t xml:space="preserve"> </w:t>
      </w:r>
      <w:r>
        <w:rPr>
          <w:sz w:val="20"/>
        </w:rPr>
        <w:t>Rooftop</w:t>
      </w:r>
      <w:r>
        <w:rPr>
          <w:spacing w:val="1"/>
          <w:sz w:val="20"/>
        </w:rPr>
        <w:t xml:space="preserve"> </w:t>
      </w:r>
      <w:r>
        <w:rPr>
          <w:sz w:val="20"/>
        </w:rPr>
        <w:t>Solar</w:t>
      </w:r>
      <w:r>
        <w:rPr>
          <w:spacing w:val="1"/>
          <w:sz w:val="20"/>
        </w:rPr>
        <w:t xml:space="preserve"> </w:t>
      </w:r>
      <w:r>
        <w:rPr>
          <w:sz w:val="20"/>
        </w:rPr>
        <w:t>PV</w:t>
      </w:r>
      <w:r>
        <w:rPr>
          <w:spacing w:val="1"/>
          <w:sz w:val="20"/>
        </w:rPr>
        <w:t xml:space="preserve"> </w:t>
      </w:r>
      <w:r>
        <w:rPr>
          <w:sz w:val="20"/>
        </w:rPr>
        <w:t>Power</w:t>
      </w:r>
      <w:r>
        <w:rPr>
          <w:spacing w:val="1"/>
          <w:sz w:val="20"/>
        </w:rPr>
        <w:t xml:space="preserve"> </w:t>
      </w:r>
      <w:r>
        <w:rPr>
          <w:sz w:val="20"/>
        </w:rPr>
        <w:t>System</w:t>
      </w:r>
      <w:r>
        <w:rPr>
          <w:spacing w:val="1"/>
          <w:sz w:val="20"/>
        </w:rPr>
        <w:t xml:space="preserve"> </w:t>
      </w:r>
      <w:r>
        <w:rPr>
          <w:sz w:val="20"/>
        </w:rPr>
        <w:t>shall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1"/>
          <w:sz w:val="20"/>
        </w:rPr>
        <w:t xml:space="preserve"> </w:t>
      </w:r>
      <w:r>
        <w:rPr>
          <w:sz w:val="20"/>
        </w:rPr>
        <w:t>installed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62"/>
          <w:sz w:val="20"/>
        </w:rPr>
        <w:t xml:space="preserve"> </w:t>
      </w:r>
      <w:r>
        <w:rPr>
          <w:sz w:val="20"/>
        </w:rPr>
        <w:t>drawings</w:t>
      </w:r>
      <w:r>
        <w:rPr>
          <w:spacing w:val="63"/>
          <w:sz w:val="20"/>
        </w:rPr>
        <w:t xml:space="preserve"> </w:t>
      </w:r>
      <w:r>
        <w:rPr>
          <w:sz w:val="20"/>
        </w:rPr>
        <w:t>and</w:t>
      </w:r>
      <w:r>
        <w:rPr>
          <w:spacing w:val="-60"/>
          <w:sz w:val="20"/>
        </w:rPr>
        <w:t xml:space="preserve"> </w:t>
      </w:r>
      <w:r>
        <w:rPr>
          <w:sz w:val="20"/>
        </w:rPr>
        <w:t>diagrams submitted to concerned Circle, Division, MRT and E &amp;MR office and the aforesaid</w:t>
      </w:r>
      <w:r>
        <w:rPr>
          <w:spacing w:val="1"/>
          <w:sz w:val="20"/>
        </w:rPr>
        <w:t xml:space="preserve"> </w:t>
      </w:r>
      <w:r>
        <w:rPr>
          <w:sz w:val="20"/>
        </w:rPr>
        <w:t>Rooftop</w:t>
      </w:r>
      <w:r>
        <w:rPr>
          <w:spacing w:val="19"/>
          <w:sz w:val="20"/>
        </w:rPr>
        <w:t xml:space="preserve"> </w:t>
      </w:r>
      <w:r>
        <w:rPr>
          <w:sz w:val="20"/>
        </w:rPr>
        <w:t>Solar</w:t>
      </w:r>
      <w:r>
        <w:rPr>
          <w:spacing w:val="15"/>
          <w:sz w:val="20"/>
        </w:rPr>
        <w:t xml:space="preserve"> </w:t>
      </w:r>
      <w:r>
        <w:rPr>
          <w:sz w:val="20"/>
        </w:rPr>
        <w:t>PV</w:t>
      </w:r>
      <w:r>
        <w:rPr>
          <w:spacing w:val="20"/>
          <w:sz w:val="20"/>
        </w:rPr>
        <w:t xml:space="preserve"> </w:t>
      </w:r>
      <w:r>
        <w:rPr>
          <w:sz w:val="20"/>
        </w:rPr>
        <w:t>projects</w:t>
      </w:r>
      <w:r>
        <w:rPr>
          <w:spacing w:val="16"/>
          <w:sz w:val="20"/>
        </w:rPr>
        <w:t xml:space="preserve"> </w:t>
      </w:r>
      <w:r>
        <w:rPr>
          <w:sz w:val="20"/>
        </w:rPr>
        <w:t>shall</w:t>
      </w:r>
      <w:r>
        <w:rPr>
          <w:spacing w:val="22"/>
          <w:sz w:val="20"/>
        </w:rPr>
        <w:t xml:space="preserve"> </w:t>
      </w:r>
      <w:r>
        <w:rPr>
          <w:sz w:val="20"/>
        </w:rPr>
        <w:t>comply</w:t>
      </w:r>
      <w:r>
        <w:rPr>
          <w:spacing w:val="21"/>
          <w:sz w:val="20"/>
        </w:rPr>
        <w:t xml:space="preserve"> </w:t>
      </w:r>
      <w:r>
        <w:rPr>
          <w:sz w:val="20"/>
        </w:rPr>
        <w:t>with</w:t>
      </w:r>
      <w:r>
        <w:rPr>
          <w:spacing w:val="19"/>
          <w:sz w:val="20"/>
        </w:rPr>
        <w:t xml:space="preserve"> </w:t>
      </w:r>
      <w:r>
        <w:rPr>
          <w:sz w:val="20"/>
        </w:rPr>
        <w:t>the</w:t>
      </w:r>
      <w:r>
        <w:rPr>
          <w:spacing w:val="20"/>
          <w:sz w:val="20"/>
        </w:rPr>
        <w:t xml:space="preserve"> </w:t>
      </w:r>
      <w:r>
        <w:rPr>
          <w:sz w:val="20"/>
        </w:rPr>
        <w:t>relevant</w:t>
      </w:r>
      <w:r>
        <w:rPr>
          <w:spacing w:val="20"/>
          <w:sz w:val="20"/>
        </w:rPr>
        <w:t xml:space="preserve"> </w:t>
      </w:r>
      <w:r>
        <w:rPr>
          <w:sz w:val="20"/>
        </w:rPr>
        <w:t>standards</w:t>
      </w:r>
      <w:r>
        <w:rPr>
          <w:spacing w:val="17"/>
          <w:sz w:val="20"/>
        </w:rPr>
        <w:t xml:space="preserve"> </w:t>
      </w:r>
      <w:r>
        <w:rPr>
          <w:sz w:val="20"/>
        </w:rPr>
        <w:t>and</w:t>
      </w:r>
      <w:r>
        <w:rPr>
          <w:spacing w:val="19"/>
          <w:sz w:val="20"/>
        </w:rPr>
        <w:t xml:space="preserve"> </w:t>
      </w:r>
      <w:r>
        <w:rPr>
          <w:sz w:val="20"/>
        </w:rPr>
        <w:t>guidelines</w:t>
      </w:r>
      <w:r>
        <w:rPr>
          <w:spacing w:val="16"/>
          <w:sz w:val="20"/>
        </w:rPr>
        <w:t xml:space="preserve"> </w:t>
      </w:r>
      <w:r>
        <w:rPr>
          <w:sz w:val="20"/>
        </w:rPr>
        <w:t>specified</w:t>
      </w:r>
      <w:r>
        <w:rPr>
          <w:spacing w:val="-60"/>
          <w:sz w:val="20"/>
        </w:rPr>
        <w:t xml:space="preserve"> </w:t>
      </w:r>
      <w:r>
        <w:rPr>
          <w:sz w:val="20"/>
        </w:rPr>
        <w:t>by the MNRE/BIS/CEA and the OERC Net metering order No. 1131 dated 19/08/2016 (its</w:t>
      </w:r>
      <w:r>
        <w:rPr>
          <w:spacing w:val="1"/>
          <w:sz w:val="20"/>
        </w:rPr>
        <w:t xml:space="preserve"> </w:t>
      </w:r>
      <w:r>
        <w:rPr>
          <w:sz w:val="20"/>
        </w:rPr>
        <w:t>amendment</w:t>
      </w:r>
      <w:r>
        <w:rPr>
          <w:spacing w:val="-2"/>
          <w:sz w:val="20"/>
        </w:rPr>
        <w:t xml:space="preserve"> </w:t>
      </w:r>
      <w:r>
        <w:rPr>
          <w:sz w:val="20"/>
        </w:rPr>
        <w:t>order</w:t>
      </w:r>
      <w:r>
        <w:rPr>
          <w:spacing w:val="-3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>time</w:t>
      </w:r>
      <w:r>
        <w:rPr>
          <w:spacing w:val="-2"/>
          <w:sz w:val="20"/>
        </w:rPr>
        <w:t xml:space="preserve"> </w:t>
      </w:r>
      <w:r>
        <w:rPr>
          <w:sz w:val="20"/>
        </w:rPr>
        <w:t>to time)</w:t>
      </w:r>
      <w:r>
        <w:rPr>
          <w:spacing w:val="-2"/>
          <w:sz w:val="20"/>
        </w:rPr>
        <w:t xml:space="preserve"> </w:t>
      </w:r>
      <w:r>
        <w:rPr>
          <w:sz w:val="20"/>
        </w:rPr>
        <w:t>prior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its grid</w:t>
      </w:r>
      <w:r>
        <w:rPr>
          <w:spacing w:val="-2"/>
          <w:sz w:val="20"/>
        </w:rPr>
        <w:t xml:space="preserve"> </w:t>
      </w:r>
      <w:r>
        <w:rPr>
          <w:sz w:val="20"/>
        </w:rPr>
        <w:t>connection/</w:t>
      </w:r>
      <w:r>
        <w:rPr>
          <w:spacing w:val="-2"/>
          <w:sz w:val="20"/>
        </w:rPr>
        <w:t xml:space="preserve"> </w:t>
      </w:r>
      <w:r>
        <w:rPr>
          <w:sz w:val="20"/>
        </w:rPr>
        <w:t>synchronization.</w:t>
      </w:r>
    </w:p>
    <w:p w:rsidR="00FF1D1D" w:rsidRDefault="002865FF">
      <w:pPr>
        <w:pStyle w:val="ListParagraph"/>
        <w:numPr>
          <w:ilvl w:val="1"/>
          <w:numId w:val="2"/>
        </w:numPr>
        <w:tabs>
          <w:tab w:val="left" w:pos="1181"/>
        </w:tabs>
        <w:spacing w:before="3"/>
        <w:ind w:right="118"/>
        <w:rPr>
          <w:sz w:val="20"/>
        </w:rPr>
      </w:pPr>
      <w:r>
        <w:rPr>
          <w:sz w:val="20"/>
        </w:rPr>
        <w:t>The design and installation of the aforesaid Rooftop Solar PV Power system should be</w:t>
      </w:r>
      <w:r>
        <w:rPr>
          <w:spacing w:val="1"/>
          <w:sz w:val="20"/>
        </w:rPr>
        <w:t xml:space="preserve"> </w:t>
      </w:r>
      <w:r>
        <w:rPr>
          <w:sz w:val="20"/>
        </w:rPr>
        <w:t>equipped with appropriately rated protective devices to sense any abnormality in the system</w:t>
      </w:r>
      <w:r>
        <w:rPr>
          <w:spacing w:val="1"/>
          <w:sz w:val="20"/>
        </w:rPr>
        <w:t xml:space="preserve"> </w:t>
      </w:r>
      <w:r>
        <w:rPr>
          <w:sz w:val="20"/>
        </w:rPr>
        <w:t>and carry out automatic isolation of the aforesaid Solar Ground Mounted PV syst</w:t>
      </w:r>
      <w:r>
        <w:rPr>
          <w:sz w:val="20"/>
        </w:rPr>
        <w:t>em from the</w:t>
      </w:r>
      <w:r>
        <w:rPr>
          <w:spacing w:val="1"/>
          <w:sz w:val="20"/>
        </w:rPr>
        <w:t xml:space="preserve"> </w:t>
      </w:r>
      <w:r>
        <w:rPr>
          <w:sz w:val="20"/>
        </w:rPr>
        <w:t>network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the </w:t>
      </w:r>
      <w:r w:rsidR="00C23176">
        <w:rPr>
          <w:sz w:val="20"/>
        </w:rPr>
        <w:t>TPWODL</w:t>
      </w:r>
      <w:r>
        <w:rPr>
          <w:sz w:val="20"/>
        </w:rPr>
        <w:t>.</w:t>
      </w:r>
    </w:p>
    <w:p w:rsidR="00FF1D1D" w:rsidRDefault="002865FF">
      <w:pPr>
        <w:pStyle w:val="ListParagraph"/>
        <w:numPr>
          <w:ilvl w:val="1"/>
          <w:numId w:val="2"/>
        </w:numPr>
        <w:tabs>
          <w:tab w:val="left" w:pos="1181"/>
        </w:tabs>
        <w:ind w:right="114"/>
        <w:rPr>
          <w:sz w:val="20"/>
        </w:rPr>
      </w:pPr>
      <w:r>
        <w:rPr>
          <w:sz w:val="20"/>
        </w:rPr>
        <w:t>The inverters used should meet the necessary quality requirements as specified and checked/</w:t>
      </w:r>
      <w:r>
        <w:rPr>
          <w:spacing w:val="-60"/>
          <w:sz w:val="20"/>
        </w:rPr>
        <w:t xml:space="preserve"> </w:t>
      </w:r>
      <w:r>
        <w:rPr>
          <w:sz w:val="20"/>
        </w:rPr>
        <w:t>allowed by concerned Divisional Engineer before synchronization/ commission. The protection</w:t>
      </w:r>
      <w:r>
        <w:rPr>
          <w:spacing w:val="-60"/>
          <w:sz w:val="20"/>
        </w:rPr>
        <w:t xml:space="preserve"> </w:t>
      </w:r>
      <w:r>
        <w:rPr>
          <w:sz w:val="20"/>
        </w:rPr>
        <w:t>logics</w:t>
      </w:r>
      <w:r>
        <w:rPr>
          <w:spacing w:val="-5"/>
          <w:sz w:val="20"/>
        </w:rPr>
        <w:t xml:space="preserve"> </w:t>
      </w:r>
      <w:r>
        <w:rPr>
          <w:sz w:val="20"/>
        </w:rPr>
        <w:t>should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1"/>
          <w:sz w:val="20"/>
        </w:rPr>
        <w:t xml:space="preserve"> </w:t>
      </w:r>
      <w:r>
        <w:rPr>
          <w:sz w:val="20"/>
        </w:rPr>
        <w:t>tested</w:t>
      </w:r>
      <w:r>
        <w:rPr>
          <w:spacing w:val="-3"/>
          <w:sz w:val="20"/>
        </w:rPr>
        <w:t xml:space="preserve"> </w:t>
      </w:r>
      <w:r>
        <w:rPr>
          <w:sz w:val="20"/>
        </w:rPr>
        <w:t>before</w:t>
      </w:r>
      <w:r>
        <w:rPr>
          <w:spacing w:val="-2"/>
          <w:sz w:val="20"/>
        </w:rPr>
        <w:t xml:space="preserve"> </w:t>
      </w:r>
      <w:r>
        <w:rPr>
          <w:sz w:val="20"/>
        </w:rPr>
        <w:t>commis</w:t>
      </w:r>
      <w:r>
        <w:rPr>
          <w:sz w:val="20"/>
        </w:rPr>
        <w:t>sioning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aforesaid</w:t>
      </w:r>
      <w:r>
        <w:rPr>
          <w:spacing w:val="-1"/>
          <w:sz w:val="20"/>
        </w:rPr>
        <w:t xml:space="preserve"> </w:t>
      </w:r>
      <w:r>
        <w:rPr>
          <w:sz w:val="20"/>
        </w:rPr>
        <w:t>Plant.</w:t>
      </w:r>
    </w:p>
    <w:p w:rsidR="00FF1D1D" w:rsidRDefault="002865FF">
      <w:pPr>
        <w:pStyle w:val="ListParagraph"/>
        <w:numPr>
          <w:ilvl w:val="1"/>
          <w:numId w:val="2"/>
        </w:numPr>
        <w:tabs>
          <w:tab w:val="left" w:pos="1181"/>
          <w:tab w:val="left" w:pos="4155"/>
        </w:tabs>
        <w:ind w:right="109"/>
        <w:rPr>
          <w:sz w:val="20"/>
        </w:rPr>
      </w:pPr>
      <w:r>
        <w:rPr>
          <w:sz w:val="20"/>
        </w:rPr>
        <w:t>The</w:t>
      </w:r>
      <w:r>
        <w:rPr>
          <w:spacing w:val="23"/>
          <w:sz w:val="20"/>
        </w:rPr>
        <w:t xml:space="preserve"> </w:t>
      </w:r>
      <w:r>
        <w:rPr>
          <w:sz w:val="20"/>
        </w:rPr>
        <w:t>installation</w:t>
      </w:r>
      <w:r>
        <w:rPr>
          <w:spacing w:val="21"/>
          <w:sz w:val="20"/>
        </w:rPr>
        <w:t xml:space="preserve"> </w:t>
      </w:r>
      <w:r>
        <w:rPr>
          <w:sz w:val="20"/>
        </w:rPr>
        <w:t>of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KWp</w:t>
      </w:r>
      <w:proofErr w:type="spellEnd"/>
      <w:r>
        <w:rPr>
          <w:spacing w:val="23"/>
          <w:sz w:val="20"/>
        </w:rPr>
        <w:t xml:space="preserve"> </w:t>
      </w:r>
      <w:r>
        <w:rPr>
          <w:sz w:val="20"/>
        </w:rPr>
        <w:t>Rooftop</w:t>
      </w:r>
      <w:r>
        <w:rPr>
          <w:spacing w:val="23"/>
          <w:sz w:val="20"/>
        </w:rPr>
        <w:t xml:space="preserve"> </w:t>
      </w:r>
      <w:r>
        <w:rPr>
          <w:sz w:val="20"/>
        </w:rPr>
        <w:t>Solar</w:t>
      </w:r>
      <w:r>
        <w:rPr>
          <w:spacing w:val="18"/>
          <w:sz w:val="20"/>
        </w:rPr>
        <w:t xml:space="preserve"> </w:t>
      </w:r>
      <w:r>
        <w:rPr>
          <w:sz w:val="20"/>
        </w:rPr>
        <w:t>PV</w:t>
      </w:r>
      <w:r>
        <w:rPr>
          <w:spacing w:val="23"/>
          <w:sz w:val="20"/>
        </w:rPr>
        <w:t xml:space="preserve"> </w:t>
      </w:r>
      <w:r>
        <w:rPr>
          <w:sz w:val="20"/>
        </w:rPr>
        <w:t>Power</w:t>
      </w:r>
      <w:r>
        <w:rPr>
          <w:spacing w:val="23"/>
          <w:sz w:val="20"/>
        </w:rPr>
        <w:t xml:space="preserve"> </w:t>
      </w:r>
      <w:r>
        <w:rPr>
          <w:sz w:val="20"/>
        </w:rPr>
        <w:t>System</w:t>
      </w:r>
      <w:r>
        <w:rPr>
          <w:spacing w:val="16"/>
          <w:sz w:val="20"/>
        </w:rPr>
        <w:t xml:space="preserve"> </w:t>
      </w:r>
      <w:r>
        <w:rPr>
          <w:sz w:val="20"/>
        </w:rPr>
        <w:t>shall</w:t>
      </w:r>
      <w:r>
        <w:rPr>
          <w:spacing w:val="25"/>
          <w:sz w:val="20"/>
        </w:rPr>
        <w:t xml:space="preserve"> </w:t>
      </w:r>
      <w:r>
        <w:rPr>
          <w:sz w:val="20"/>
        </w:rPr>
        <w:t>meet</w:t>
      </w:r>
      <w:r>
        <w:rPr>
          <w:spacing w:val="24"/>
          <w:sz w:val="20"/>
        </w:rPr>
        <w:t xml:space="preserve"> </w:t>
      </w:r>
      <w:r>
        <w:rPr>
          <w:sz w:val="20"/>
        </w:rPr>
        <w:t>all</w:t>
      </w:r>
      <w:r>
        <w:rPr>
          <w:spacing w:val="25"/>
          <w:sz w:val="20"/>
        </w:rPr>
        <w:t xml:space="preserve"> </w:t>
      </w:r>
      <w:r>
        <w:rPr>
          <w:sz w:val="20"/>
        </w:rPr>
        <w:t>safety</w:t>
      </w:r>
      <w:r>
        <w:rPr>
          <w:spacing w:val="-60"/>
          <w:sz w:val="20"/>
        </w:rPr>
        <w:t xml:space="preserve"> </w:t>
      </w:r>
      <w:r>
        <w:rPr>
          <w:sz w:val="20"/>
        </w:rPr>
        <w:t>standards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Consumer</w:t>
      </w:r>
      <w:r>
        <w:rPr>
          <w:spacing w:val="1"/>
          <w:sz w:val="20"/>
        </w:rPr>
        <w:t xml:space="preserve"> </w:t>
      </w:r>
      <w:r>
        <w:rPr>
          <w:sz w:val="20"/>
        </w:rPr>
        <w:t>shall</w:t>
      </w:r>
      <w:r>
        <w:rPr>
          <w:spacing w:val="1"/>
          <w:sz w:val="20"/>
        </w:rPr>
        <w:t xml:space="preserve"> </w:t>
      </w:r>
      <w:r>
        <w:rPr>
          <w:sz w:val="20"/>
        </w:rPr>
        <w:t>obtain</w:t>
      </w:r>
      <w:r>
        <w:rPr>
          <w:spacing w:val="1"/>
          <w:sz w:val="20"/>
        </w:rPr>
        <w:t xml:space="preserve"> </w:t>
      </w:r>
      <w:r>
        <w:rPr>
          <w:sz w:val="20"/>
        </w:rPr>
        <w:t>Safety</w:t>
      </w:r>
      <w:r>
        <w:rPr>
          <w:spacing w:val="1"/>
          <w:sz w:val="20"/>
        </w:rPr>
        <w:t xml:space="preserve"> </w:t>
      </w:r>
      <w:r>
        <w:rPr>
          <w:sz w:val="20"/>
        </w:rPr>
        <w:t>Certificate</w:t>
      </w:r>
      <w:r>
        <w:rPr>
          <w:spacing w:val="1"/>
          <w:sz w:val="20"/>
        </w:rPr>
        <w:t xml:space="preserve"> </w:t>
      </w:r>
      <w:r>
        <w:rPr>
          <w:sz w:val="20"/>
        </w:rPr>
        <w:t>for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installations</w:t>
      </w:r>
      <w:r>
        <w:rPr>
          <w:spacing w:val="1"/>
          <w:sz w:val="20"/>
        </w:rPr>
        <w:t xml:space="preserve"> </w:t>
      </w:r>
      <w:r>
        <w:rPr>
          <w:sz w:val="20"/>
        </w:rPr>
        <w:t>from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appropriate authorities and submit the same to the concern Divisional Engineer, prior to the</w:t>
      </w:r>
      <w:r>
        <w:rPr>
          <w:spacing w:val="1"/>
          <w:sz w:val="20"/>
        </w:rPr>
        <w:t xml:space="preserve"> </w:t>
      </w:r>
      <w:r>
        <w:rPr>
          <w:sz w:val="20"/>
        </w:rPr>
        <w:t>grid</w:t>
      </w:r>
      <w:r>
        <w:rPr>
          <w:spacing w:val="1"/>
          <w:sz w:val="20"/>
        </w:rPr>
        <w:t xml:space="preserve"> </w:t>
      </w:r>
      <w:r>
        <w:rPr>
          <w:sz w:val="20"/>
        </w:rPr>
        <w:t>connectivity/synchronization.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applicant</w:t>
      </w:r>
      <w:r>
        <w:rPr>
          <w:spacing w:val="1"/>
          <w:sz w:val="20"/>
        </w:rPr>
        <w:t xml:space="preserve"> </w:t>
      </w:r>
      <w:r>
        <w:rPr>
          <w:sz w:val="20"/>
        </w:rPr>
        <w:t>shall</w:t>
      </w:r>
      <w:r>
        <w:rPr>
          <w:spacing w:val="1"/>
          <w:sz w:val="20"/>
        </w:rPr>
        <w:t xml:space="preserve"> </w:t>
      </w:r>
      <w:r>
        <w:rPr>
          <w:sz w:val="20"/>
        </w:rPr>
        <w:t>comply</w:t>
      </w:r>
      <w:r>
        <w:rPr>
          <w:spacing w:val="1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Central</w:t>
      </w:r>
      <w:r>
        <w:rPr>
          <w:spacing w:val="1"/>
          <w:sz w:val="20"/>
        </w:rPr>
        <w:t xml:space="preserve"> </w:t>
      </w:r>
      <w:r>
        <w:rPr>
          <w:sz w:val="20"/>
        </w:rPr>
        <w:t>Electricity</w:t>
      </w:r>
      <w:r>
        <w:rPr>
          <w:spacing w:val="-60"/>
          <w:sz w:val="20"/>
        </w:rPr>
        <w:t xml:space="preserve"> </w:t>
      </w:r>
      <w:r>
        <w:rPr>
          <w:sz w:val="20"/>
        </w:rPr>
        <w:t>Authority (Measures Relating to Safety and Electricity Supply) Regulatio</w:t>
      </w:r>
      <w:r>
        <w:rPr>
          <w:sz w:val="20"/>
        </w:rPr>
        <w:t>ns, 2010 and its</w:t>
      </w:r>
      <w:r>
        <w:rPr>
          <w:spacing w:val="1"/>
          <w:sz w:val="20"/>
        </w:rPr>
        <w:t xml:space="preserve"> </w:t>
      </w:r>
      <w:r>
        <w:rPr>
          <w:sz w:val="20"/>
        </w:rPr>
        <w:t>amendments</w:t>
      </w:r>
      <w:r>
        <w:rPr>
          <w:spacing w:val="-1"/>
          <w:sz w:val="20"/>
        </w:rPr>
        <w:t xml:space="preserve"> </w:t>
      </w:r>
      <w:r>
        <w:rPr>
          <w:sz w:val="20"/>
        </w:rPr>
        <w:t>from</w:t>
      </w:r>
      <w:r>
        <w:rPr>
          <w:spacing w:val="-2"/>
          <w:sz w:val="20"/>
        </w:rPr>
        <w:t xml:space="preserve"> </w:t>
      </w:r>
      <w:r>
        <w:rPr>
          <w:sz w:val="20"/>
        </w:rPr>
        <w:t>time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time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purposes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safety.</w:t>
      </w:r>
    </w:p>
    <w:p w:rsidR="00FF1D1D" w:rsidRDefault="002865FF">
      <w:pPr>
        <w:pStyle w:val="ListParagraph"/>
        <w:numPr>
          <w:ilvl w:val="1"/>
          <w:numId w:val="2"/>
        </w:numPr>
        <w:tabs>
          <w:tab w:val="left" w:pos="1181"/>
        </w:tabs>
        <w:spacing w:before="2"/>
        <w:ind w:right="116"/>
        <w:rPr>
          <w:sz w:val="20"/>
        </w:rPr>
      </w:pPr>
      <w:r>
        <w:rPr>
          <w:sz w:val="20"/>
        </w:rPr>
        <w:t xml:space="preserve">The consumer shall comply with CEA/IEGC/OGC/OERC/ </w:t>
      </w:r>
      <w:r w:rsidR="00C23176">
        <w:rPr>
          <w:sz w:val="20"/>
        </w:rPr>
        <w:t>TPWODL</w:t>
      </w:r>
      <w:r>
        <w:rPr>
          <w:sz w:val="20"/>
        </w:rPr>
        <w:t>’s requirements with respect</w:t>
      </w:r>
      <w:r>
        <w:rPr>
          <w:spacing w:val="1"/>
          <w:sz w:val="20"/>
        </w:rPr>
        <w:t xml:space="preserve"> </w:t>
      </w:r>
      <w:r>
        <w:rPr>
          <w:sz w:val="20"/>
        </w:rPr>
        <w:t>to safe, secure and reliable function of the aforesaid Solar Rooftop PV project prior to the</w:t>
      </w:r>
      <w:r>
        <w:rPr>
          <w:spacing w:val="1"/>
          <w:sz w:val="20"/>
        </w:rPr>
        <w:t xml:space="preserve"> </w:t>
      </w:r>
      <w:r>
        <w:rPr>
          <w:sz w:val="20"/>
        </w:rPr>
        <w:t>commissioning/synchronization.</w:t>
      </w:r>
    </w:p>
    <w:p w:rsidR="00FF1D1D" w:rsidRDefault="002865FF">
      <w:pPr>
        <w:pStyle w:val="ListParagraph"/>
        <w:numPr>
          <w:ilvl w:val="1"/>
          <w:numId w:val="2"/>
        </w:numPr>
        <w:tabs>
          <w:tab w:val="left" w:pos="1181"/>
        </w:tabs>
        <w:spacing w:line="242" w:lineRule="auto"/>
        <w:ind w:right="257"/>
        <w:rPr>
          <w:sz w:val="20"/>
        </w:rPr>
      </w:pPr>
      <w:r>
        <w:rPr>
          <w:sz w:val="20"/>
        </w:rPr>
        <w:t>The consumer shall comply with relevant CEA/OERC Net Metering regulations in respect of</w:t>
      </w:r>
      <w:r>
        <w:rPr>
          <w:spacing w:val="1"/>
          <w:sz w:val="20"/>
        </w:rPr>
        <w:t xml:space="preserve"> </w:t>
      </w:r>
      <w:r>
        <w:rPr>
          <w:sz w:val="20"/>
        </w:rPr>
        <w:t>Operation and maintenance of the</w:t>
      </w:r>
      <w:r>
        <w:rPr>
          <w:spacing w:val="1"/>
          <w:sz w:val="20"/>
        </w:rPr>
        <w:t xml:space="preserve"> </w:t>
      </w:r>
      <w:r>
        <w:rPr>
          <w:sz w:val="20"/>
        </w:rPr>
        <w:t>aforesaid Plant, drawing and diagrams,</w:t>
      </w:r>
      <w:r>
        <w:rPr>
          <w:spacing w:val="1"/>
          <w:sz w:val="20"/>
        </w:rPr>
        <w:t xml:space="preserve"> </w:t>
      </w:r>
      <w:r>
        <w:rPr>
          <w:sz w:val="20"/>
        </w:rPr>
        <w:t>harmonics,</w:t>
      </w:r>
      <w:r>
        <w:rPr>
          <w:spacing w:val="1"/>
          <w:sz w:val="20"/>
        </w:rPr>
        <w:t xml:space="preserve"> </w:t>
      </w:r>
      <w:r>
        <w:rPr>
          <w:sz w:val="20"/>
        </w:rPr>
        <w:t>voltage, frequency,</w:t>
      </w:r>
      <w:r>
        <w:rPr>
          <w:spacing w:val="1"/>
          <w:sz w:val="20"/>
        </w:rPr>
        <w:t xml:space="preserve"> </w:t>
      </w:r>
      <w:r>
        <w:rPr>
          <w:sz w:val="20"/>
        </w:rPr>
        <w:t>flicker</w:t>
      </w:r>
      <w:r>
        <w:rPr>
          <w:spacing w:val="-2"/>
          <w:sz w:val="20"/>
        </w:rPr>
        <w:t xml:space="preserve"> </w:t>
      </w:r>
      <w:r>
        <w:rPr>
          <w:sz w:val="20"/>
        </w:rPr>
        <w:t>etc.</w:t>
      </w:r>
      <w:r>
        <w:rPr>
          <w:spacing w:val="1"/>
          <w:sz w:val="20"/>
        </w:rPr>
        <w:t xml:space="preserve"> </w:t>
      </w:r>
      <w:r>
        <w:rPr>
          <w:sz w:val="20"/>
        </w:rPr>
        <w:t>prior</w:t>
      </w:r>
      <w:r>
        <w:rPr>
          <w:spacing w:val="-2"/>
          <w:sz w:val="20"/>
        </w:rPr>
        <w:t xml:space="preserve"> </w:t>
      </w:r>
      <w:r>
        <w:rPr>
          <w:sz w:val="20"/>
        </w:rPr>
        <w:t>to synchronizat</w:t>
      </w:r>
      <w:r>
        <w:rPr>
          <w:sz w:val="20"/>
        </w:rPr>
        <w:t>ion.</w:t>
      </w:r>
    </w:p>
    <w:p w:rsidR="00FF1D1D" w:rsidRDefault="002865FF">
      <w:pPr>
        <w:pStyle w:val="ListParagraph"/>
        <w:numPr>
          <w:ilvl w:val="1"/>
          <w:numId w:val="2"/>
        </w:numPr>
        <w:tabs>
          <w:tab w:val="left" w:pos="1181"/>
        </w:tabs>
        <w:spacing w:line="242" w:lineRule="auto"/>
        <w:ind w:right="113"/>
        <w:rPr>
          <w:sz w:val="20"/>
        </w:rPr>
      </w:pPr>
      <w:r>
        <w:rPr>
          <w:sz w:val="20"/>
        </w:rPr>
        <w:t xml:space="preserve">Consumer shall Sign an agreement with </w:t>
      </w:r>
      <w:r w:rsidR="00C23176">
        <w:rPr>
          <w:sz w:val="20"/>
        </w:rPr>
        <w:t>TPWODL</w:t>
      </w:r>
      <w:r>
        <w:rPr>
          <w:sz w:val="20"/>
        </w:rPr>
        <w:t xml:space="preserve"> in the Standard Agreement Form (as per</w:t>
      </w:r>
      <w:r>
        <w:rPr>
          <w:spacing w:val="1"/>
          <w:sz w:val="20"/>
        </w:rPr>
        <w:t xml:space="preserve"> </w:t>
      </w:r>
      <w:r>
        <w:rPr>
          <w:sz w:val="20"/>
        </w:rPr>
        <w:t>Form-2</w:t>
      </w:r>
      <w:r>
        <w:rPr>
          <w:spacing w:val="12"/>
          <w:sz w:val="20"/>
        </w:rPr>
        <w:t xml:space="preserve"> </w:t>
      </w:r>
      <w:r>
        <w:rPr>
          <w:sz w:val="20"/>
        </w:rPr>
        <w:t>of</w:t>
      </w:r>
      <w:r>
        <w:rPr>
          <w:spacing w:val="15"/>
          <w:sz w:val="20"/>
        </w:rPr>
        <w:t xml:space="preserve"> </w:t>
      </w:r>
      <w:r>
        <w:rPr>
          <w:sz w:val="20"/>
        </w:rPr>
        <w:t>OERC</w:t>
      </w:r>
      <w:r>
        <w:rPr>
          <w:spacing w:val="10"/>
          <w:sz w:val="20"/>
        </w:rPr>
        <w:t xml:space="preserve"> </w:t>
      </w:r>
      <w:r>
        <w:rPr>
          <w:sz w:val="20"/>
        </w:rPr>
        <w:t>Net</w:t>
      </w:r>
      <w:r>
        <w:rPr>
          <w:spacing w:val="16"/>
          <w:sz w:val="20"/>
        </w:rPr>
        <w:t xml:space="preserve"> </w:t>
      </w:r>
      <w:r>
        <w:rPr>
          <w:sz w:val="20"/>
        </w:rPr>
        <w:t>Metering</w:t>
      </w:r>
      <w:r>
        <w:rPr>
          <w:spacing w:val="16"/>
          <w:sz w:val="20"/>
        </w:rPr>
        <w:t xml:space="preserve"> </w:t>
      </w:r>
      <w:r>
        <w:rPr>
          <w:sz w:val="20"/>
        </w:rPr>
        <w:t>Order)</w:t>
      </w:r>
      <w:r>
        <w:rPr>
          <w:spacing w:val="16"/>
          <w:sz w:val="20"/>
        </w:rPr>
        <w:t xml:space="preserve"> </w:t>
      </w:r>
      <w:r>
        <w:rPr>
          <w:sz w:val="20"/>
        </w:rPr>
        <w:t>prior</w:t>
      </w:r>
      <w:r>
        <w:rPr>
          <w:spacing w:val="16"/>
          <w:sz w:val="20"/>
        </w:rPr>
        <w:t xml:space="preserve"> </w:t>
      </w:r>
      <w:r>
        <w:rPr>
          <w:sz w:val="20"/>
        </w:rPr>
        <w:t>to</w:t>
      </w:r>
      <w:r>
        <w:rPr>
          <w:spacing w:val="17"/>
          <w:sz w:val="20"/>
        </w:rPr>
        <w:t xml:space="preserve"> </w:t>
      </w:r>
      <w:r>
        <w:rPr>
          <w:sz w:val="20"/>
        </w:rPr>
        <w:t>grid</w:t>
      </w:r>
      <w:r>
        <w:rPr>
          <w:spacing w:val="11"/>
          <w:sz w:val="20"/>
        </w:rPr>
        <w:t xml:space="preserve"> </w:t>
      </w:r>
      <w:r>
        <w:rPr>
          <w:sz w:val="20"/>
        </w:rPr>
        <w:t>connectivity</w:t>
      </w:r>
      <w:r>
        <w:rPr>
          <w:spacing w:val="12"/>
          <w:sz w:val="20"/>
        </w:rPr>
        <w:t xml:space="preserve"> </w:t>
      </w:r>
      <w:r>
        <w:rPr>
          <w:sz w:val="20"/>
        </w:rPr>
        <w:t>and</w:t>
      </w:r>
      <w:r>
        <w:rPr>
          <w:spacing w:val="16"/>
          <w:sz w:val="20"/>
        </w:rPr>
        <w:t xml:space="preserve"> </w:t>
      </w:r>
      <w:r>
        <w:rPr>
          <w:sz w:val="20"/>
        </w:rPr>
        <w:t>net</w:t>
      </w:r>
      <w:r>
        <w:rPr>
          <w:spacing w:val="16"/>
          <w:sz w:val="20"/>
        </w:rPr>
        <w:t xml:space="preserve"> </w:t>
      </w:r>
      <w:r>
        <w:rPr>
          <w:sz w:val="20"/>
        </w:rPr>
        <w:t>metering.</w:t>
      </w:r>
      <w:r>
        <w:rPr>
          <w:spacing w:val="18"/>
          <w:sz w:val="20"/>
        </w:rPr>
        <w:t xml:space="preserve"> </w:t>
      </w:r>
      <w:r>
        <w:rPr>
          <w:sz w:val="20"/>
        </w:rPr>
        <w:t>Consumer</w:t>
      </w:r>
    </w:p>
    <w:p w:rsidR="00FF1D1D" w:rsidRDefault="00FF1D1D">
      <w:pPr>
        <w:spacing w:line="242" w:lineRule="auto"/>
        <w:jc w:val="both"/>
        <w:rPr>
          <w:sz w:val="20"/>
        </w:rPr>
        <w:sectPr w:rsidR="00FF1D1D">
          <w:type w:val="continuous"/>
          <w:pgSz w:w="11910" w:h="16840"/>
          <w:pgMar w:top="700" w:right="1320" w:bottom="0" w:left="980" w:header="720" w:footer="720" w:gutter="0"/>
          <w:cols w:space="720"/>
        </w:sectPr>
      </w:pPr>
    </w:p>
    <w:p w:rsidR="00FF1D1D" w:rsidRDefault="00FF1D1D">
      <w:pPr>
        <w:pStyle w:val="BodyText"/>
      </w:pPr>
    </w:p>
    <w:p w:rsidR="00FF1D1D" w:rsidRDefault="00FF1D1D">
      <w:pPr>
        <w:pStyle w:val="BodyText"/>
      </w:pPr>
    </w:p>
    <w:p w:rsidR="00FF1D1D" w:rsidRDefault="00FF1D1D">
      <w:pPr>
        <w:pStyle w:val="BodyText"/>
      </w:pPr>
    </w:p>
    <w:p w:rsidR="00FF1D1D" w:rsidRDefault="00FF1D1D">
      <w:pPr>
        <w:pStyle w:val="BodyText"/>
      </w:pPr>
    </w:p>
    <w:p w:rsidR="00FF1D1D" w:rsidRDefault="00FF1D1D">
      <w:pPr>
        <w:pStyle w:val="BodyText"/>
      </w:pPr>
    </w:p>
    <w:p w:rsidR="00FF1D1D" w:rsidRDefault="00FF1D1D">
      <w:pPr>
        <w:pStyle w:val="BodyText"/>
        <w:spacing w:before="11"/>
        <w:rPr>
          <w:sz w:val="27"/>
        </w:rPr>
      </w:pPr>
    </w:p>
    <w:p w:rsidR="00FF1D1D" w:rsidRDefault="002865FF">
      <w:pPr>
        <w:pStyle w:val="BodyText"/>
        <w:spacing w:before="101"/>
        <w:ind w:left="1181" w:right="124"/>
        <w:jc w:val="both"/>
      </w:pPr>
      <w:r>
        <w:t>shall submit work completion report signed by both consumer and System Developer prior to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grid</w:t>
      </w:r>
      <w:r>
        <w:rPr>
          <w:spacing w:val="-1"/>
        </w:rPr>
        <w:t xml:space="preserve"> </w:t>
      </w:r>
      <w:r>
        <w:t>connectivity/synchronization.</w:t>
      </w:r>
    </w:p>
    <w:p w:rsidR="00FF1D1D" w:rsidRDefault="002865FF">
      <w:pPr>
        <w:pStyle w:val="ListParagraph"/>
        <w:numPr>
          <w:ilvl w:val="1"/>
          <w:numId w:val="2"/>
        </w:numPr>
        <w:tabs>
          <w:tab w:val="left" w:pos="1181"/>
        </w:tabs>
        <w:spacing w:before="2"/>
        <w:ind w:right="120"/>
        <w:rPr>
          <w:sz w:val="20"/>
        </w:rPr>
      </w:pPr>
      <w:r>
        <w:rPr>
          <w:sz w:val="20"/>
        </w:rPr>
        <w:t>The consumer has to conduct inspection of the installation of aforesaid plant from the</w:t>
      </w:r>
      <w:r>
        <w:rPr>
          <w:spacing w:val="1"/>
          <w:sz w:val="20"/>
        </w:rPr>
        <w:t xml:space="preserve"> </w:t>
      </w:r>
      <w:r>
        <w:rPr>
          <w:sz w:val="20"/>
        </w:rPr>
        <w:t>Electrical inspector and submit the approval of Electrical inspector on the above to the</w:t>
      </w:r>
      <w:r>
        <w:rPr>
          <w:spacing w:val="1"/>
          <w:sz w:val="20"/>
        </w:rPr>
        <w:t xml:space="preserve"> </w:t>
      </w:r>
      <w:r>
        <w:rPr>
          <w:sz w:val="20"/>
        </w:rPr>
        <w:t>concerned</w:t>
      </w:r>
      <w:r>
        <w:rPr>
          <w:spacing w:val="-4"/>
          <w:sz w:val="20"/>
        </w:rPr>
        <w:t xml:space="preserve"> </w:t>
      </w:r>
      <w:r>
        <w:rPr>
          <w:sz w:val="20"/>
        </w:rPr>
        <w:t>Divisional</w:t>
      </w:r>
      <w:r>
        <w:rPr>
          <w:spacing w:val="-5"/>
          <w:sz w:val="20"/>
        </w:rPr>
        <w:t xml:space="preserve"> </w:t>
      </w:r>
      <w:r>
        <w:rPr>
          <w:sz w:val="20"/>
        </w:rPr>
        <w:t>Engineer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 w:rsidR="00C23176">
        <w:rPr>
          <w:sz w:val="20"/>
        </w:rPr>
        <w:t>TPWODL</w:t>
      </w:r>
      <w:r>
        <w:rPr>
          <w:sz w:val="20"/>
        </w:rPr>
        <w:t xml:space="preserve"> prior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grid</w:t>
      </w:r>
      <w:r>
        <w:rPr>
          <w:spacing w:val="-7"/>
          <w:sz w:val="20"/>
        </w:rPr>
        <w:t xml:space="preserve"> </w:t>
      </w:r>
      <w:r>
        <w:rPr>
          <w:sz w:val="20"/>
        </w:rPr>
        <w:t>connection/synchronization/charging</w:t>
      </w:r>
    </w:p>
    <w:p w:rsidR="00FF1D1D" w:rsidRDefault="002865FF">
      <w:pPr>
        <w:pStyle w:val="BodyText"/>
        <w:spacing w:before="121"/>
        <w:ind w:left="460"/>
        <w:jc w:val="both"/>
      </w:pPr>
      <w:r>
        <w:t>You</w:t>
      </w:r>
      <w:r>
        <w:rPr>
          <w:spacing w:val="1"/>
        </w:rPr>
        <w:t xml:space="preserve"> </w:t>
      </w:r>
      <w:r>
        <w:t>are</w:t>
      </w:r>
      <w:r>
        <w:rPr>
          <w:spacing w:val="3"/>
        </w:rPr>
        <w:t xml:space="preserve"> </w:t>
      </w:r>
      <w:r>
        <w:t>requested</w:t>
      </w:r>
      <w:r>
        <w:rPr>
          <w:spacing w:val="1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ensure</w:t>
      </w:r>
      <w:r>
        <w:rPr>
          <w:spacing w:val="3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fulfilment</w:t>
      </w:r>
      <w:r>
        <w:rPr>
          <w:spacing w:val="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above</w:t>
      </w:r>
      <w:r>
        <w:rPr>
          <w:spacing w:val="4"/>
        </w:rPr>
        <w:t xml:space="preserve"> </w:t>
      </w:r>
      <w:r>
        <w:t>terms</w:t>
      </w:r>
      <w:r>
        <w:rPr>
          <w:spacing w:val="4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t>[mentioned</w:t>
      </w:r>
      <w:r>
        <w:rPr>
          <w:spacing w:val="1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point</w:t>
      </w:r>
      <w:r>
        <w:rPr>
          <w:spacing w:val="3"/>
        </w:rPr>
        <w:t xml:space="preserve"> </w:t>
      </w:r>
      <w:r>
        <w:t>(I)</w:t>
      </w:r>
    </w:p>
    <w:p w:rsidR="00FF1D1D" w:rsidRDefault="002865FF">
      <w:pPr>
        <w:pStyle w:val="BodyText"/>
        <w:tabs>
          <w:tab w:val="left" w:pos="3732"/>
          <w:tab w:val="left" w:pos="8837"/>
        </w:tabs>
        <w:spacing w:before="33" w:line="276" w:lineRule="auto"/>
        <w:ind w:left="460" w:right="108"/>
        <w:jc w:val="both"/>
      </w:pPr>
      <w:r>
        <w:t>(a)</w:t>
      </w:r>
      <w:r>
        <w:rPr>
          <w:spacing w:val="17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(k)],</w:t>
      </w:r>
      <w:r>
        <w:rPr>
          <w:spacing w:val="20"/>
        </w:rPr>
        <w:t xml:space="preserve"> </w:t>
      </w:r>
      <w:r>
        <w:t>by</w:t>
      </w:r>
      <w:r>
        <w:rPr>
          <w:spacing w:val="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consumer</w:t>
      </w:r>
      <w:r>
        <w:rPr>
          <w:spacing w:val="17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coordination</w:t>
      </w:r>
      <w:r>
        <w:rPr>
          <w:spacing w:val="16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EE</w:t>
      </w:r>
      <w:r>
        <w:rPr>
          <w:spacing w:val="21"/>
        </w:rPr>
        <w:t xml:space="preserve"> </w:t>
      </w:r>
      <w:r>
        <w:t>(Elect.)</w:t>
      </w:r>
      <w:r>
        <w:rPr>
          <w:spacing w:val="12"/>
        </w:rPr>
        <w:t xml:space="preserve"> </w:t>
      </w:r>
      <w:r>
        <w:t>E&amp;</w:t>
      </w:r>
      <w:r>
        <w:rPr>
          <w:spacing w:val="17"/>
        </w:rPr>
        <w:t xml:space="preserve"> </w:t>
      </w:r>
      <w:r>
        <w:t>MR</w:t>
      </w:r>
      <w:r>
        <w:rPr>
          <w:spacing w:val="18"/>
        </w:rPr>
        <w:t xml:space="preserve"> </w:t>
      </w:r>
      <w:r>
        <w:t>Division</w:t>
      </w:r>
      <w:r>
        <w:rPr>
          <w:u w:val="single"/>
        </w:rPr>
        <w:tab/>
      </w:r>
      <w:r>
        <w:t>and</w:t>
      </w:r>
      <w:r>
        <w:rPr>
          <w:spacing w:val="5"/>
        </w:rPr>
        <w:t xml:space="preserve"> </w:t>
      </w:r>
      <w:r>
        <w:t>EE</w:t>
      </w:r>
      <w:r>
        <w:rPr>
          <w:spacing w:val="-60"/>
        </w:rPr>
        <w:t xml:space="preserve"> </w:t>
      </w:r>
      <w:r>
        <w:t>(Elect.)</w:t>
      </w:r>
      <w:r>
        <w:rPr>
          <w:spacing w:val="-2"/>
        </w:rPr>
        <w:t xml:space="preserve"> </w:t>
      </w:r>
      <w:r>
        <w:t>MRT Division</w:t>
      </w:r>
      <w:r>
        <w:rPr>
          <w:u w:val="single"/>
        </w:rPr>
        <w:tab/>
      </w:r>
      <w:r>
        <w:t>prior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grid</w:t>
      </w:r>
      <w:r>
        <w:rPr>
          <w:spacing w:val="-1"/>
        </w:rPr>
        <w:t xml:space="preserve"> </w:t>
      </w:r>
      <w:r>
        <w:t>connectivity/</w:t>
      </w:r>
      <w:r>
        <w:rPr>
          <w:spacing w:val="-7"/>
        </w:rPr>
        <w:t xml:space="preserve"> </w:t>
      </w:r>
      <w:r>
        <w:t>synchronization.</w:t>
      </w:r>
    </w:p>
    <w:p w:rsidR="00FF1D1D" w:rsidRDefault="002865FF">
      <w:pPr>
        <w:pStyle w:val="ListParagraph"/>
        <w:numPr>
          <w:ilvl w:val="0"/>
          <w:numId w:val="2"/>
        </w:numPr>
        <w:tabs>
          <w:tab w:val="left" w:pos="821"/>
          <w:tab w:val="left" w:pos="7412"/>
        </w:tabs>
        <w:spacing w:before="121"/>
        <w:ind w:right="113" w:hanging="721"/>
        <w:jc w:val="both"/>
        <w:rPr>
          <w:sz w:val="20"/>
        </w:rPr>
      </w:pPr>
      <w:r>
        <w:rPr>
          <w:sz w:val="20"/>
        </w:rPr>
        <w:t>Further,</w:t>
      </w:r>
      <w:r>
        <w:rPr>
          <w:spacing w:val="36"/>
          <w:sz w:val="20"/>
        </w:rPr>
        <w:t xml:space="preserve"> </w:t>
      </w:r>
      <w:r>
        <w:rPr>
          <w:sz w:val="20"/>
        </w:rPr>
        <w:t>you</w:t>
      </w:r>
      <w:r>
        <w:rPr>
          <w:spacing w:val="34"/>
          <w:sz w:val="20"/>
        </w:rPr>
        <w:t xml:space="preserve"> </w:t>
      </w:r>
      <w:r>
        <w:rPr>
          <w:sz w:val="20"/>
        </w:rPr>
        <w:t>are</w:t>
      </w:r>
      <w:r>
        <w:rPr>
          <w:spacing w:val="36"/>
          <w:sz w:val="20"/>
        </w:rPr>
        <w:t xml:space="preserve"> </w:t>
      </w:r>
      <w:r>
        <w:rPr>
          <w:sz w:val="20"/>
        </w:rPr>
        <w:t>requested</w:t>
      </w:r>
      <w:r>
        <w:rPr>
          <w:spacing w:val="30"/>
          <w:sz w:val="20"/>
        </w:rPr>
        <w:t xml:space="preserve"> </w:t>
      </w:r>
      <w:r>
        <w:rPr>
          <w:sz w:val="20"/>
        </w:rPr>
        <w:t>to</w:t>
      </w:r>
      <w:r>
        <w:rPr>
          <w:spacing w:val="37"/>
          <w:sz w:val="20"/>
        </w:rPr>
        <w:t xml:space="preserve"> </w:t>
      </w:r>
      <w:r>
        <w:rPr>
          <w:sz w:val="20"/>
        </w:rPr>
        <w:t>thoroughly</w:t>
      </w:r>
      <w:r>
        <w:rPr>
          <w:spacing w:val="36"/>
          <w:sz w:val="20"/>
        </w:rPr>
        <w:t xml:space="preserve"> </w:t>
      </w:r>
      <w:r>
        <w:rPr>
          <w:sz w:val="20"/>
        </w:rPr>
        <w:t>check</w:t>
      </w:r>
      <w:r>
        <w:rPr>
          <w:spacing w:val="36"/>
          <w:sz w:val="20"/>
        </w:rPr>
        <w:t xml:space="preserve"> </w:t>
      </w:r>
      <w:r>
        <w:rPr>
          <w:sz w:val="20"/>
        </w:rPr>
        <w:t>the</w:t>
      </w:r>
      <w:r>
        <w:rPr>
          <w:spacing w:val="31"/>
          <w:sz w:val="20"/>
        </w:rPr>
        <w:t xml:space="preserve"> </w:t>
      </w:r>
      <w:r>
        <w:rPr>
          <w:sz w:val="20"/>
        </w:rPr>
        <w:t>entire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KWp</w:t>
      </w:r>
      <w:proofErr w:type="spellEnd"/>
      <w:r>
        <w:rPr>
          <w:spacing w:val="38"/>
          <w:sz w:val="20"/>
        </w:rPr>
        <w:t xml:space="preserve"> </w:t>
      </w:r>
      <w:r>
        <w:rPr>
          <w:sz w:val="20"/>
        </w:rPr>
        <w:t>Rooftop</w:t>
      </w:r>
      <w:r>
        <w:rPr>
          <w:spacing w:val="37"/>
          <w:sz w:val="20"/>
        </w:rPr>
        <w:t xml:space="preserve"> </w:t>
      </w:r>
      <w:r>
        <w:rPr>
          <w:sz w:val="20"/>
        </w:rPr>
        <w:t>Solar</w:t>
      </w:r>
      <w:r>
        <w:rPr>
          <w:spacing w:val="37"/>
          <w:sz w:val="20"/>
        </w:rPr>
        <w:t xml:space="preserve"> </w:t>
      </w:r>
      <w:r>
        <w:rPr>
          <w:sz w:val="20"/>
        </w:rPr>
        <w:t>PV</w:t>
      </w:r>
      <w:r>
        <w:rPr>
          <w:spacing w:val="-60"/>
          <w:sz w:val="20"/>
        </w:rPr>
        <w:t xml:space="preserve"> </w:t>
      </w:r>
      <w:r>
        <w:rPr>
          <w:sz w:val="20"/>
        </w:rPr>
        <w:t>power Plant in coordination with concerned MRT and E&amp;MR officers and ensure submission of</w:t>
      </w:r>
      <w:r>
        <w:rPr>
          <w:spacing w:val="1"/>
          <w:sz w:val="20"/>
        </w:rPr>
        <w:t xml:space="preserve"> </w:t>
      </w:r>
      <w:r>
        <w:rPr>
          <w:sz w:val="20"/>
        </w:rPr>
        <w:t>following</w:t>
      </w:r>
      <w:r>
        <w:rPr>
          <w:spacing w:val="1"/>
          <w:sz w:val="20"/>
        </w:rPr>
        <w:t xml:space="preserve"> </w:t>
      </w:r>
      <w:r>
        <w:rPr>
          <w:sz w:val="20"/>
        </w:rPr>
        <w:t>documents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consumer,</w:t>
      </w:r>
      <w:r>
        <w:rPr>
          <w:spacing w:val="1"/>
          <w:sz w:val="20"/>
        </w:rPr>
        <w:t xml:space="preserve"> </w:t>
      </w:r>
      <w:r>
        <w:rPr>
          <w:sz w:val="20"/>
        </w:rPr>
        <w:t>also,</w:t>
      </w:r>
      <w:r>
        <w:rPr>
          <w:spacing w:val="1"/>
          <w:sz w:val="20"/>
        </w:rPr>
        <w:t xml:space="preserve"> </w:t>
      </w:r>
      <w:r>
        <w:rPr>
          <w:sz w:val="20"/>
        </w:rPr>
        <w:t>verify the</w:t>
      </w:r>
      <w:r>
        <w:rPr>
          <w:spacing w:val="1"/>
          <w:sz w:val="20"/>
        </w:rPr>
        <w:t xml:space="preserve"> </w:t>
      </w:r>
      <w:r>
        <w:rPr>
          <w:sz w:val="20"/>
        </w:rPr>
        <w:t>said</w:t>
      </w:r>
      <w:r>
        <w:rPr>
          <w:spacing w:val="1"/>
          <w:sz w:val="20"/>
        </w:rPr>
        <w:t xml:space="preserve"> </w:t>
      </w:r>
      <w:r>
        <w:rPr>
          <w:sz w:val="20"/>
        </w:rPr>
        <w:t>documents in compliance</w:t>
      </w:r>
      <w:r>
        <w:rPr>
          <w:spacing w:val="1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IEC/BIS/IS standards and MNRE / BIS / CEA / the OERC regulations and </w:t>
      </w:r>
      <w:r w:rsidR="00C23176">
        <w:rPr>
          <w:sz w:val="20"/>
        </w:rPr>
        <w:t>TPWODL</w:t>
      </w:r>
      <w:r>
        <w:rPr>
          <w:sz w:val="20"/>
        </w:rPr>
        <w:t>’s requirement</w:t>
      </w:r>
      <w:r>
        <w:rPr>
          <w:spacing w:val="1"/>
          <w:sz w:val="20"/>
        </w:rPr>
        <w:t xml:space="preserve"> </w:t>
      </w:r>
      <w:r>
        <w:rPr>
          <w:sz w:val="20"/>
        </w:rPr>
        <w:t>prior</w:t>
      </w:r>
      <w:r>
        <w:rPr>
          <w:spacing w:val="-2"/>
          <w:sz w:val="20"/>
        </w:rPr>
        <w:t xml:space="preserve"> </w:t>
      </w:r>
      <w:r>
        <w:rPr>
          <w:sz w:val="20"/>
        </w:rPr>
        <w:t>to the</w:t>
      </w:r>
      <w:r>
        <w:rPr>
          <w:spacing w:val="-1"/>
          <w:sz w:val="20"/>
        </w:rPr>
        <w:t xml:space="preserve"> </w:t>
      </w:r>
      <w:r>
        <w:rPr>
          <w:sz w:val="20"/>
        </w:rPr>
        <w:t>grid</w:t>
      </w:r>
      <w:r>
        <w:rPr>
          <w:spacing w:val="-1"/>
          <w:sz w:val="20"/>
        </w:rPr>
        <w:t xml:space="preserve"> </w:t>
      </w:r>
      <w:r>
        <w:rPr>
          <w:sz w:val="20"/>
        </w:rPr>
        <w:t>connectivity/synchronization.</w:t>
      </w:r>
    </w:p>
    <w:p w:rsidR="00FF1D1D" w:rsidRDefault="002865FF">
      <w:pPr>
        <w:pStyle w:val="ListParagraph"/>
        <w:numPr>
          <w:ilvl w:val="0"/>
          <w:numId w:val="1"/>
        </w:numPr>
        <w:tabs>
          <w:tab w:val="left" w:pos="1310"/>
          <w:tab w:val="left" w:pos="1311"/>
        </w:tabs>
        <w:spacing w:before="123"/>
        <w:ind w:right="126"/>
        <w:rPr>
          <w:sz w:val="20"/>
        </w:rPr>
      </w:pPr>
      <w:r>
        <w:rPr>
          <w:sz w:val="20"/>
        </w:rPr>
        <w:t>Work</w:t>
      </w:r>
      <w:r>
        <w:rPr>
          <w:spacing w:val="30"/>
          <w:sz w:val="20"/>
        </w:rPr>
        <w:t xml:space="preserve"> </w:t>
      </w:r>
      <w:r>
        <w:rPr>
          <w:sz w:val="20"/>
        </w:rPr>
        <w:t>Completion</w:t>
      </w:r>
      <w:r>
        <w:rPr>
          <w:spacing w:val="29"/>
          <w:sz w:val="20"/>
        </w:rPr>
        <w:t xml:space="preserve"> </w:t>
      </w:r>
      <w:r>
        <w:rPr>
          <w:sz w:val="20"/>
        </w:rPr>
        <w:t>report</w:t>
      </w:r>
      <w:r>
        <w:rPr>
          <w:spacing w:val="30"/>
          <w:sz w:val="20"/>
        </w:rPr>
        <w:t xml:space="preserve"> </w:t>
      </w:r>
      <w:r>
        <w:rPr>
          <w:sz w:val="20"/>
        </w:rPr>
        <w:t>(indicating</w:t>
      </w:r>
      <w:r>
        <w:rPr>
          <w:spacing w:val="30"/>
          <w:sz w:val="20"/>
        </w:rPr>
        <w:t xml:space="preserve"> </w:t>
      </w:r>
      <w:r>
        <w:rPr>
          <w:sz w:val="20"/>
        </w:rPr>
        <w:t>details</w:t>
      </w:r>
      <w:r>
        <w:rPr>
          <w:spacing w:val="28"/>
          <w:sz w:val="20"/>
        </w:rPr>
        <w:t xml:space="preserve"> </w:t>
      </w:r>
      <w:r>
        <w:rPr>
          <w:sz w:val="20"/>
        </w:rPr>
        <w:t>of</w:t>
      </w:r>
      <w:r>
        <w:rPr>
          <w:spacing w:val="30"/>
          <w:sz w:val="20"/>
        </w:rPr>
        <w:t xml:space="preserve"> </w:t>
      </w:r>
      <w:r>
        <w:rPr>
          <w:sz w:val="20"/>
        </w:rPr>
        <w:t>equipment,</w:t>
      </w:r>
      <w:r>
        <w:rPr>
          <w:spacing w:val="31"/>
          <w:sz w:val="20"/>
        </w:rPr>
        <w:t xml:space="preserve"> </w:t>
      </w:r>
      <w:r>
        <w:rPr>
          <w:sz w:val="20"/>
        </w:rPr>
        <w:t>protection</w:t>
      </w:r>
      <w:r>
        <w:rPr>
          <w:spacing w:val="29"/>
          <w:sz w:val="20"/>
        </w:rPr>
        <w:t xml:space="preserve"> </w:t>
      </w:r>
      <w:r>
        <w:rPr>
          <w:sz w:val="20"/>
        </w:rPr>
        <w:t>etc.)</w:t>
      </w:r>
      <w:r>
        <w:rPr>
          <w:spacing w:val="27"/>
          <w:sz w:val="20"/>
        </w:rPr>
        <w:t xml:space="preserve"> </w:t>
      </w:r>
      <w:r>
        <w:rPr>
          <w:sz w:val="20"/>
        </w:rPr>
        <w:t>signed</w:t>
      </w:r>
      <w:r>
        <w:rPr>
          <w:spacing w:val="30"/>
          <w:sz w:val="20"/>
        </w:rPr>
        <w:t xml:space="preserve"> </w:t>
      </w:r>
      <w:r>
        <w:rPr>
          <w:sz w:val="20"/>
        </w:rPr>
        <w:t>by</w:t>
      </w:r>
      <w:r>
        <w:rPr>
          <w:spacing w:val="32"/>
          <w:sz w:val="20"/>
        </w:rPr>
        <w:t xml:space="preserve"> </w:t>
      </w:r>
      <w:r>
        <w:rPr>
          <w:sz w:val="20"/>
        </w:rPr>
        <w:t>both</w:t>
      </w:r>
      <w:r>
        <w:rPr>
          <w:spacing w:val="-60"/>
          <w:sz w:val="20"/>
        </w:rPr>
        <w:t xml:space="preserve"> </w:t>
      </w:r>
      <w:r>
        <w:rPr>
          <w:sz w:val="20"/>
        </w:rPr>
        <w:t>consumer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solar</w:t>
      </w:r>
      <w:r>
        <w:rPr>
          <w:spacing w:val="-1"/>
          <w:sz w:val="20"/>
        </w:rPr>
        <w:t xml:space="preserve"> </w:t>
      </w:r>
      <w:r>
        <w:rPr>
          <w:sz w:val="20"/>
        </w:rPr>
        <w:t>developer</w:t>
      </w:r>
    </w:p>
    <w:p w:rsidR="00FF1D1D" w:rsidRDefault="002865FF">
      <w:pPr>
        <w:pStyle w:val="ListParagraph"/>
        <w:numPr>
          <w:ilvl w:val="0"/>
          <w:numId w:val="1"/>
        </w:numPr>
        <w:tabs>
          <w:tab w:val="left" w:pos="1311"/>
        </w:tabs>
        <w:spacing w:line="239" w:lineRule="exact"/>
        <w:rPr>
          <w:sz w:val="20"/>
        </w:rPr>
      </w:pPr>
      <w:r>
        <w:rPr>
          <w:sz w:val="20"/>
        </w:rPr>
        <w:t>Inspection</w:t>
      </w:r>
      <w:r>
        <w:rPr>
          <w:spacing w:val="-3"/>
          <w:sz w:val="20"/>
        </w:rPr>
        <w:t xml:space="preserve"> </w:t>
      </w:r>
      <w:r>
        <w:rPr>
          <w:sz w:val="20"/>
        </w:rPr>
        <w:t>done</w:t>
      </w:r>
      <w:r>
        <w:rPr>
          <w:spacing w:val="-2"/>
          <w:sz w:val="20"/>
        </w:rPr>
        <w:t xml:space="preserve"> </w:t>
      </w:r>
      <w:r>
        <w:rPr>
          <w:sz w:val="20"/>
        </w:rPr>
        <w:t>by</w:t>
      </w:r>
      <w:r>
        <w:rPr>
          <w:spacing w:val="-1"/>
          <w:sz w:val="20"/>
        </w:rPr>
        <w:t xml:space="preserve"> </w:t>
      </w:r>
      <w:r>
        <w:rPr>
          <w:sz w:val="20"/>
        </w:rPr>
        <w:t>concerned</w:t>
      </w:r>
      <w:r>
        <w:rPr>
          <w:spacing w:val="-3"/>
          <w:sz w:val="20"/>
        </w:rPr>
        <w:t xml:space="preserve"> </w:t>
      </w:r>
      <w:r>
        <w:rPr>
          <w:sz w:val="20"/>
        </w:rPr>
        <w:t>officers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 w:rsidR="00C23176">
        <w:rPr>
          <w:sz w:val="20"/>
        </w:rPr>
        <w:t>TPWODL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SOP</w:t>
      </w:r>
    </w:p>
    <w:p w:rsidR="00FF1D1D" w:rsidRDefault="002865FF">
      <w:pPr>
        <w:pStyle w:val="ListParagraph"/>
        <w:numPr>
          <w:ilvl w:val="0"/>
          <w:numId w:val="1"/>
        </w:numPr>
        <w:tabs>
          <w:tab w:val="left" w:pos="1311"/>
        </w:tabs>
        <w:spacing w:before="4" w:line="241" w:lineRule="exact"/>
        <w:rPr>
          <w:sz w:val="20"/>
        </w:rPr>
      </w:pPr>
      <w:r>
        <w:rPr>
          <w:sz w:val="20"/>
        </w:rPr>
        <w:t>Solar</w:t>
      </w:r>
      <w:r>
        <w:rPr>
          <w:spacing w:val="-3"/>
          <w:sz w:val="20"/>
        </w:rPr>
        <w:t xml:space="preserve"> </w:t>
      </w:r>
      <w:r>
        <w:rPr>
          <w:sz w:val="20"/>
        </w:rPr>
        <w:t>Rooftop</w:t>
      </w:r>
      <w:r>
        <w:rPr>
          <w:spacing w:val="-2"/>
          <w:sz w:val="20"/>
        </w:rPr>
        <w:t xml:space="preserve"> </w:t>
      </w:r>
      <w:r>
        <w:rPr>
          <w:sz w:val="20"/>
        </w:rPr>
        <w:t>PV</w:t>
      </w:r>
      <w:r>
        <w:rPr>
          <w:spacing w:val="-2"/>
          <w:sz w:val="20"/>
        </w:rPr>
        <w:t xml:space="preserve"> </w:t>
      </w:r>
      <w:r>
        <w:rPr>
          <w:sz w:val="20"/>
        </w:rPr>
        <w:t>power</w:t>
      </w:r>
      <w:r>
        <w:rPr>
          <w:spacing w:val="-3"/>
          <w:sz w:val="20"/>
        </w:rPr>
        <w:t xml:space="preserve"> </w:t>
      </w:r>
      <w:r>
        <w:rPr>
          <w:sz w:val="20"/>
        </w:rPr>
        <w:t>plant</w:t>
      </w:r>
      <w:r>
        <w:rPr>
          <w:spacing w:val="-2"/>
          <w:sz w:val="20"/>
        </w:rPr>
        <w:t xml:space="preserve"> </w:t>
      </w:r>
      <w:proofErr w:type="gramStart"/>
      <w:r>
        <w:rPr>
          <w:sz w:val="20"/>
        </w:rPr>
        <w:t>Capacity(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i.e</w:t>
      </w:r>
      <w:proofErr w:type="spellEnd"/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PV</w:t>
      </w:r>
      <w:r>
        <w:rPr>
          <w:spacing w:val="-2"/>
          <w:sz w:val="20"/>
        </w:rPr>
        <w:t xml:space="preserve"> </w:t>
      </w:r>
      <w:r>
        <w:rPr>
          <w:sz w:val="20"/>
        </w:rPr>
        <w:t>Module</w:t>
      </w:r>
      <w:r>
        <w:rPr>
          <w:spacing w:val="-2"/>
          <w:sz w:val="20"/>
        </w:rPr>
        <w:t xml:space="preserve"> </w:t>
      </w:r>
      <w:r>
        <w:rPr>
          <w:sz w:val="20"/>
        </w:rPr>
        <w:t>capacity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Inverter</w:t>
      </w:r>
      <w:r>
        <w:rPr>
          <w:spacing w:val="-4"/>
          <w:sz w:val="20"/>
        </w:rPr>
        <w:t xml:space="preserve"> </w:t>
      </w:r>
      <w:r>
        <w:rPr>
          <w:sz w:val="20"/>
        </w:rPr>
        <w:t>Capacity)</w:t>
      </w:r>
    </w:p>
    <w:p w:rsidR="00FF1D1D" w:rsidRDefault="002865FF">
      <w:pPr>
        <w:pStyle w:val="ListParagraph"/>
        <w:numPr>
          <w:ilvl w:val="0"/>
          <w:numId w:val="1"/>
        </w:numPr>
        <w:tabs>
          <w:tab w:val="left" w:pos="1311"/>
        </w:tabs>
        <w:spacing w:line="240" w:lineRule="exact"/>
        <w:rPr>
          <w:sz w:val="20"/>
        </w:rPr>
      </w:pPr>
      <w:r>
        <w:rPr>
          <w:sz w:val="20"/>
        </w:rPr>
        <w:t>Form-1</w:t>
      </w:r>
      <w:r>
        <w:rPr>
          <w:spacing w:val="-2"/>
          <w:sz w:val="20"/>
        </w:rPr>
        <w:t xml:space="preserve"> </w:t>
      </w:r>
      <w:r>
        <w:rPr>
          <w:sz w:val="20"/>
        </w:rPr>
        <w:t>(OERC</w:t>
      </w:r>
      <w:r>
        <w:rPr>
          <w:spacing w:val="-3"/>
          <w:sz w:val="20"/>
        </w:rPr>
        <w:t xml:space="preserve"> </w:t>
      </w:r>
      <w:r>
        <w:rPr>
          <w:sz w:val="20"/>
        </w:rPr>
        <w:t>Net</w:t>
      </w:r>
      <w:r>
        <w:rPr>
          <w:spacing w:val="-3"/>
          <w:sz w:val="20"/>
        </w:rPr>
        <w:t xml:space="preserve"> </w:t>
      </w:r>
      <w:r>
        <w:rPr>
          <w:sz w:val="20"/>
        </w:rPr>
        <w:t>Metering</w:t>
      </w:r>
      <w:r>
        <w:rPr>
          <w:spacing w:val="-2"/>
          <w:sz w:val="20"/>
        </w:rPr>
        <w:t xml:space="preserve"> </w:t>
      </w:r>
      <w:r>
        <w:rPr>
          <w:sz w:val="20"/>
        </w:rPr>
        <w:t>order)</w:t>
      </w:r>
    </w:p>
    <w:p w:rsidR="00FF1D1D" w:rsidRDefault="002865FF">
      <w:pPr>
        <w:pStyle w:val="ListParagraph"/>
        <w:numPr>
          <w:ilvl w:val="0"/>
          <w:numId w:val="1"/>
        </w:numPr>
        <w:tabs>
          <w:tab w:val="left" w:pos="1311"/>
        </w:tabs>
        <w:spacing w:line="244" w:lineRule="auto"/>
        <w:ind w:right="124"/>
        <w:rPr>
          <w:sz w:val="20"/>
        </w:rPr>
      </w:pPr>
      <w:r>
        <w:rPr>
          <w:sz w:val="20"/>
        </w:rPr>
        <w:t>Consumer self-certified Single line schematic diagram in respect of</w:t>
      </w:r>
      <w:r>
        <w:rPr>
          <w:spacing w:val="1"/>
          <w:sz w:val="20"/>
        </w:rPr>
        <w:t xml:space="preserve"> </w:t>
      </w:r>
      <w:r>
        <w:rPr>
          <w:sz w:val="20"/>
        </w:rPr>
        <w:t>system facility which</w:t>
      </w:r>
      <w:r>
        <w:rPr>
          <w:spacing w:val="1"/>
          <w:sz w:val="20"/>
        </w:rPr>
        <w:t xml:space="preserve"> </w:t>
      </w:r>
      <w:r>
        <w:rPr>
          <w:sz w:val="20"/>
        </w:rPr>
        <w:t>should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1"/>
          <w:sz w:val="20"/>
        </w:rPr>
        <w:t xml:space="preserve"> </w:t>
      </w:r>
      <w:r>
        <w:rPr>
          <w:sz w:val="20"/>
        </w:rPr>
        <w:t>certified</w:t>
      </w:r>
      <w:r>
        <w:rPr>
          <w:spacing w:val="-2"/>
          <w:sz w:val="20"/>
        </w:rPr>
        <w:t xml:space="preserve"> </w:t>
      </w:r>
      <w:r>
        <w:rPr>
          <w:sz w:val="20"/>
        </w:rPr>
        <w:t>by designated</w:t>
      </w:r>
      <w:r>
        <w:rPr>
          <w:spacing w:val="-1"/>
          <w:sz w:val="20"/>
        </w:rPr>
        <w:t xml:space="preserve"> </w:t>
      </w:r>
      <w:r>
        <w:rPr>
          <w:sz w:val="20"/>
        </w:rPr>
        <w:t>officer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of </w:t>
      </w:r>
      <w:r w:rsidR="00C23176">
        <w:rPr>
          <w:sz w:val="20"/>
        </w:rPr>
        <w:t>TPWODL</w:t>
      </w:r>
      <w:r>
        <w:rPr>
          <w:spacing w:val="1"/>
          <w:sz w:val="20"/>
        </w:rPr>
        <w:t xml:space="preserve"> </w:t>
      </w:r>
      <w:r>
        <w:rPr>
          <w:sz w:val="20"/>
        </w:rPr>
        <w:t>as per</w:t>
      </w:r>
      <w:r>
        <w:rPr>
          <w:spacing w:val="-2"/>
          <w:sz w:val="20"/>
        </w:rPr>
        <w:t xml:space="preserve"> </w:t>
      </w:r>
      <w:r>
        <w:rPr>
          <w:sz w:val="20"/>
        </w:rPr>
        <w:t>SOP</w:t>
      </w:r>
    </w:p>
    <w:p w:rsidR="00FF1D1D" w:rsidRDefault="002865FF">
      <w:pPr>
        <w:pStyle w:val="ListParagraph"/>
        <w:numPr>
          <w:ilvl w:val="0"/>
          <w:numId w:val="1"/>
        </w:numPr>
        <w:tabs>
          <w:tab w:val="left" w:pos="1311"/>
        </w:tabs>
        <w:ind w:right="117"/>
        <w:rPr>
          <w:sz w:val="20"/>
        </w:rPr>
      </w:pPr>
      <w:r>
        <w:rPr>
          <w:sz w:val="20"/>
        </w:rPr>
        <w:t>Consumer</w:t>
      </w:r>
      <w:r>
        <w:rPr>
          <w:spacing w:val="1"/>
          <w:sz w:val="20"/>
        </w:rPr>
        <w:t xml:space="preserve"> </w:t>
      </w:r>
      <w:r>
        <w:rPr>
          <w:sz w:val="20"/>
        </w:rPr>
        <w:t>self-certified Ratings,</w:t>
      </w:r>
      <w:r>
        <w:rPr>
          <w:spacing w:val="1"/>
          <w:sz w:val="20"/>
        </w:rPr>
        <w:t xml:space="preserve"> </w:t>
      </w:r>
      <w:r>
        <w:rPr>
          <w:sz w:val="20"/>
        </w:rPr>
        <w:t>test</w:t>
      </w:r>
      <w:r>
        <w:rPr>
          <w:spacing w:val="62"/>
          <w:sz w:val="20"/>
        </w:rPr>
        <w:t xml:space="preserve"> </w:t>
      </w:r>
      <w:r>
        <w:rPr>
          <w:sz w:val="20"/>
        </w:rPr>
        <w:t xml:space="preserve">reports (Islanding protection </w:t>
      </w:r>
      <w:proofErr w:type="spellStart"/>
      <w:proofErr w:type="gramStart"/>
      <w:r>
        <w:rPr>
          <w:sz w:val="20"/>
        </w:rPr>
        <w:t>etc</w:t>
      </w:r>
      <w:proofErr w:type="spellEnd"/>
      <w:r>
        <w:rPr>
          <w:sz w:val="20"/>
        </w:rPr>
        <w:t>)and</w:t>
      </w:r>
      <w:proofErr w:type="gramEnd"/>
      <w:r>
        <w:rPr>
          <w:sz w:val="20"/>
        </w:rPr>
        <w:t xml:space="preserve"> specifications of</w:t>
      </w:r>
      <w:r>
        <w:rPr>
          <w:spacing w:val="-60"/>
          <w:sz w:val="20"/>
        </w:rPr>
        <w:t xml:space="preserve"> </w:t>
      </w:r>
      <w:r>
        <w:rPr>
          <w:sz w:val="20"/>
        </w:rPr>
        <w:t xml:space="preserve">all project </w:t>
      </w:r>
      <w:proofErr w:type="spellStart"/>
      <w:r>
        <w:rPr>
          <w:sz w:val="20"/>
        </w:rPr>
        <w:t>equipments</w:t>
      </w:r>
      <w:proofErr w:type="spellEnd"/>
      <w:r>
        <w:rPr>
          <w:sz w:val="20"/>
        </w:rPr>
        <w:t xml:space="preserve"> (viz. Inverter, PV Module and Cable &amp; Connector etc.) certified by</w:t>
      </w:r>
      <w:r>
        <w:rPr>
          <w:spacing w:val="1"/>
          <w:sz w:val="20"/>
        </w:rPr>
        <w:t xml:space="preserve"> </w:t>
      </w:r>
      <w:r>
        <w:rPr>
          <w:sz w:val="20"/>
        </w:rPr>
        <w:t>designated</w:t>
      </w:r>
      <w:r>
        <w:rPr>
          <w:spacing w:val="-1"/>
          <w:sz w:val="20"/>
        </w:rPr>
        <w:t xml:space="preserve"> </w:t>
      </w:r>
      <w:r>
        <w:rPr>
          <w:sz w:val="20"/>
        </w:rPr>
        <w:t>officer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 w:rsidR="00C23176">
        <w:rPr>
          <w:sz w:val="20"/>
        </w:rPr>
        <w:t>TPWODL</w:t>
      </w:r>
      <w:r>
        <w:rPr>
          <w:sz w:val="20"/>
        </w:rPr>
        <w:t xml:space="preserve"> as per</w:t>
      </w:r>
      <w:r>
        <w:rPr>
          <w:spacing w:val="-2"/>
          <w:sz w:val="20"/>
        </w:rPr>
        <w:t xml:space="preserve"> </w:t>
      </w:r>
      <w:r>
        <w:rPr>
          <w:sz w:val="20"/>
        </w:rPr>
        <w:t>SOP</w:t>
      </w:r>
    </w:p>
    <w:p w:rsidR="00FF1D1D" w:rsidRDefault="002865FF">
      <w:pPr>
        <w:pStyle w:val="ListParagraph"/>
        <w:numPr>
          <w:ilvl w:val="0"/>
          <w:numId w:val="1"/>
        </w:numPr>
        <w:tabs>
          <w:tab w:val="left" w:pos="1311"/>
        </w:tabs>
        <w:ind w:right="122"/>
        <w:rPr>
          <w:sz w:val="20"/>
        </w:rPr>
      </w:pPr>
      <w:r>
        <w:rPr>
          <w:sz w:val="20"/>
        </w:rPr>
        <w:t>one copy of drawing and diagrams showing important equipment, protection (specifically</w:t>
      </w:r>
      <w:r>
        <w:rPr>
          <w:spacing w:val="1"/>
          <w:sz w:val="20"/>
        </w:rPr>
        <w:t xml:space="preserve"> </w:t>
      </w:r>
      <w:r>
        <w:rPr>
          <w:sz w:val="20"/>
        </w:rPr>
        <w:t>islanding Protection) and control features certified by certified by designated officer of</w:t>
      </w:r>
      <w:r>
        <w:rPr>
          <w:spacing w:val="1"/>
          <w:sz w:val="20"/>
        </w:rPr>
        <w:t xml:space="preserve"> </w:t>
      </w:r>
      <w:r w:rsidR="00C23176">
        <w:rPr>
          <w:sz w:val="20"/>
        </w:rPr>
        <w:t>TPWODL</w:t>
      </w:r>
      <w:r>
        <w:rPr>
          <w:sz w:val="20"/>
        </w:rPr>
        <w:t xml:space="preserve"> as per SOP and shall be in possession of consumer and concerned Executive</w:t>
      </w:r>
      <w:r>
        <w:rPr>
          <w:spacing w:val="1"/>
          <w:sz w:val="20"/>
        </w:rPr>
        <w:t xml:space="preserve"> </w:t>
      </w:r>
      <w:r>
        <w:rPr>
          <w:sz w:val="20"/>
        </w:rPr>
        <w:t>Engineer.</w:t>
      </w:r>
    </w:p>
    <w:p w:rsidR="00FF1D1D" w:rsidRDefault="002865FF">
      <w:pPr>
        <w:pStyle w:val="ListParagraph"/>
        <w:numPr>
          <w:ilvl w:val="0"/>
          <w:numId w:val="1"/>
        </w:numPr>
        <w:tabs>
          <w:tab w:val="left" w:pos="1311"/>
        </w:tabs>
        <w:spacing w:line="240" w:lineRule="exact"/>
        <w:rPr>
          <w:sz w:val="20"/>
        </w:rPr>
      </w:pPr>
      <w:r>
        <w:rPr>
          <w:sz w:val="20"/>
        </w:rPr>
        <w:t>Approval</w:t>
      </w:r>
      <w:r>
        <w:rPr>
          <w:spacing w:val="-1"/>
          <w:sz w:val="20"/>
        </w:rPr>
        <w:t xml:space="preserve"> </w:t>
      </w:r>
      <w:r>
        <w:rPr>
          <w:sz w:val="20"/>
        </w:rPr>
        <w:t>from</w:t>
      </w:r>
      <w:r>
        <w:rPr>
          <w:spacing w:val="-7"/>
          <w:sz w:val="20"/>
        </w:rPr>
        <w:t xml:space="preserve"> </w:t>
      </w:r>
      <w:r>
        <w:rPr>
          <w:sz w:val="20"/>
        </w:rPr>
        <w:t>Electrical</w:t>
      </w:r>
      <w:r>
        <w:rPr>
          <w:spacing w:val="-5"/>
          <w:sz w:val="20"/>
        </w:rPr>
        <w:t xml:space="preserve"> </w:t>
      </w:r>
      <w:r>
        <w:rPr>
          <w:sz w:val="20"/>
        </w:rPr>
        <w:t>Inspector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said</w:t>
      </w:r>
      <w:r>
        <w:rPr>
          <w:spacing w:val="-2"/>
          <w:sz w:val="20"/>
        </w:rPr>
        <w:t xml:space="preserve"> </w:t>
      </w:r>
      <w:r>
        <w:rPr>
          <w:sz w:val="20"/>
        </w:rPr>
        <w:t>Solar</w:t>
      </w:r>
      <w:r>
        <w:rPr>
          <w:spacing w:val="-2"/>
          <w:sz w:val="20"/>
        </w:rPr>
        <w:t xml:space="preserve"> </w:t>
      </w:r>
      <w:r>
        <w:rPr>
          <w:sz w:val="20"/>
        </w:rPr>
        <w:t>Rooftop</w:t>
      </w:r>
      <w:r>
        <w:rPr>
          <w:spacing w:val="2"/>
          <w:sz w:val="20"/>
        </w:rPr>
        <w:t xml:space="preserve"> </w:t>
      </w:r>
      <w:r>
        <w:rPr>
          <w:sz w:val="20"/>
        </w:rPr>
        <w:t>PV</w:t>
      </w:r>
      <w:r>
        <w:rPr>
          <w:spacing w:val="-3"/>
          <w:sz w:val="20"/>
        </w:rPr>
        <w:t xml:space="preserve"> </w:t>
      </w:r>
      <w:r>
        <w:rPr>
          <w:sz w:val="20"/>
        </w:rPr>
        <w:t>Power</w:t>
      </w:r>
      <w:r>
        <w:rPr>
          <w:spacing w:val="-3"/>
          <w:sz w:val="20"/>
        </w:rPr>
        <w:t xml:space="preserve"> </w:t>
      </w:r>
      <w:r>
        <w:rPr>
          <w:sz w:val="20"/>
        </w:rPr>
        <w:t>Pla</w:t>
      </w:r>
      <w:r>
        <w:rPr>
          <w:sz w:val="20"/>
        </w:rPr>
        <w:t>nt.</w:t>
      </w:r>
    </w:p>
    <w:p w:rsidR="00FF1D1D" w:rsidRDefault="002865FF">
      <w:pPr>
        <w:pStyle w:val="ListParagraph"/>
        <w:numPr>
          <w:ilvl w:val="0"/>
          <w:numId w:val="1"/>
        </w:numPr>
        <w:tabs>
          <w:tab w:val="left" w:pos="1373"/>
        </w:tabs>
        <w:spacing w:line="242" w:lineRule="auto"/>
        <w:ind w:right="122"/>
        <w:rPr>
          <w:sz w:val="20"/>
        </w:rPr>
      </w:pPr>
      <w:r>
        <w:tab/>
      </w:r>
      <w:r>
        <w:rPr>
          <w:sz w:val="20"/>
        </w:rPr>
        <w:t>Earthing,</w:t>
      </w:r>
      <w:r>
        <w:rPr>
          <w:spacing w:val="1"/>
          <w:sz w:val="20"/>
        </w:rPr>
        <w:t xml:space="preserve"> </w:t>
      </w:r>
      <w:r>
        <w:rPr>
          <w:sz w:val="20"/>
        </w:rPr>
        <w:t>lightning</w:t>
      </w:r>
      <w:r>
        <w:rPr>
          <w:spacing w:val="1"/>
          <w:sz w:val="20"/>
        </w:rPr>
        <w:t xml:space="preserve"> </w:t>
      </w:r>
      <w:r>
        <w:rPr>
          <w:sz w:val="20"/>
        </w:rPr>
        <w:t>protection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other</w:t>
      </w:r>
      <w:r>
        <w:rPr>
          <w:spacing w:val="1"/>
          <w:sz w:val="20"/>
        </w:rPr>
        <w:t xml:space="preserve"> </w:t>
      </w:r>
      <w:r>
        <w:rPr>
          <w:sz w:val="20"/>
        </w:rPr>
        <w:t>safety</w:t>
      </w:r>
      <w:r>
        <w:rPr>
          <w:spacing w:val="1"/>
          <w:sz w:val="20"/>
        </w:rPr>
        <w:t xml:space="preserve"> </w:t>
      </w:r>
      <w:r>
        <w:rPr>
          <w:sz w:val="20"/>
        </w:rPr>
        <w:t>compliance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consumer</w:t>
      </w:r>
      <w:r>
        <w:rPr>
          <w:spacing w:val="1"/>
          <w:sz w:val="20"/>
        </w:rPr>
        <w:t xml:space="preserve"> </w:t>
      </w:r>
      <w:r>
        <w:rPr>
          <w:sz w:val="20"/>
        </w:rPr>
        <w:t>as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z w:val="20"/>
        </w:rPr>
        <w:t>applicable</w:t>
      </w:r>
      <w:r>
        <w:rPr>
          <w:spacing w:val="-7"/>
          <w:sz w:val="20"/>
        </w:rPr>
        <w:t xml:space="preserve"> </w:t>
      </w:r>
      <w:r>
        <w:rPr>
          <w:sz w:val="20"/>
        </w:rPr>
        <w:t>standards and</w:t>
      </w:r>
      <w:r>
        <w:rPr>
          <w:spacing w:val="-1"/>
          <w:sz w:val="20"/>
        </w:rPr>
        <w:t xml:space="preserve"> </w:t>
      </w:r>
      <w:r>
        <w:rPr>
          <w:sz w:val="20"/>
        </w:rPr>
        <w:t>regulations</w:t>
      </w:r>
    </w:p>
    <w:p w:rsidR="00FF1D1D" w:rsidRDefault="002865FF">
      <w:pPr>
        <w:pStyle w:val="ListParagraph"/>
        <w:numPr>
          <w:ilvl w:val="0"/>
          <w:numId w:val="1"/>
        </w:numPr>
        <w:tabs>
          <w:tab w:val="left" w:pos="1311"/>
        </w:tabs>
        <w:spacing w:line="237" w:lineRule="auto"/>
        <w:ind w:right="122"/>
        <w:rPr>
          <w:sz w:val="20"/>
        </w:rPr>
      </w:pPr>
      <w:r>
        <w:rPr>
          <w:sz w:val="20"/>
        </w:rPr>
        <w:t xml:space="preserve">Agreement executed between </w:t>
      </w:r>
      <w:r w:rsidR="00C23176">
        <w:rPr>
          <w:sz w:val="20"/>
        </w:rPr>
        <w:t>TPWODL</w:t>
      </w:r>
      <w:r>
        <w:rPr>
          <w:sz w:val="20"/>
        </w:rPr>
        <w:t xml:space="preserve"> and Consumer in the Standard Agreement Form (as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Annexure-III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8"/>
          <w:sz w:val="20"/>
        </w:rPr>
        <w:t xml:space="preserve"> </w:t>
      </w:r>
      <w:r>
        <w:rPr>
          <w:sz w:val="20"/>
        </w:rPr>
        <w:t>OERC</w:t>
      </w:r>
      <w:r>
        <w:rPr>
          <w:spacing w:val="-7"/>
          <w:sz w:val="20"/>
        </w:rPr>
        <w:t xml:space="preserve"> </w:t>
      </w:r>
      <w:r>
        <w:rPr>
          <w:sz w:val="20"/>
        </w:rPr>
        <w:t>Net</w:t>
      </w:r>
      <w:r>
        <w:rPr>
          <w:spacing w:val="-2"/>
          <w:sz w:val="20"/>
        </w:rPr>
        <w:t xml:space="preserve"> </w:t>
      </w:r>
      <w:r>
        <w:rPr>
          <w:sz w:val="20"/>
        </w:rPr>
        <w:t>Metering</w:t>
      </w:r>
      <w:r>
        <w:rPr>
          <w:spacing w:val="-6"/>
          <w:sz w:val="20"/>
        </w:rPr>
        <w:t xml:space="preserve"> </w:t>
      </w:r>
      <w:r>
        <w:rPr>
          <w:sz w:val="20"/>
        </w:rPr>
        <w:t>Order)</w:t>
      </w:r>
      <w:r>
        <w:rPr>
          <w:spacing w:val="-2"/>
          <w:sz w:val="20"/>
        </w:rPr>
        <w:t xml:space="preserve"> </w:t>
      </w:r>
      <w:r>
        <w:rPr>
          <w:sz w:val="20"/>
        </w:rPr>
        <w:t>prior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grid</w:t>
      </w:r>
      <w:r>
        <w:rPr>
          <w:spacing w:val="-1"/>
          <w:sz w:val="20"/>
        </w:rPr>
        <w:t xml:space="preserve"> </w:t>
      </w:r>
      <w:r>
        <w:rPr>
          <w:sz w:val="20"/>
        </w:rPr>
        <w:t>connectivity and</w:t>
      </w:r>
      <w:r>
        <w:rPr>
          <w:spacing w:val="-2"/>
          <w:sz w:val="20"/>
        </w:rPr>
        <w:t xml:space="preserve"> </w:t>
      </w:r>
      <w:r>
        <w:rPr>
          <w:sz w:val="20"/>
        </w:rPr>
        <w:t>net</w:t>
      </w:r>
      <w:r>
        <w:rPr>
          <w:spacing w:val="-1"/>
          <w:sz w:val="20"/>
        </w:rPr>
        <w:t xml:space="preserve"> </w:t>
      </w:r>
      <w:r>
        <w:rPr>
          <w:sz w:val="20"/>
        </w:rPr>
        <w:t>metering.</w:t>
      </w:r>
    </w:p>
    <w:p w:rsidR="00FF1D1D" w:rsidRDefault="00FF1D1D">
      <w:pPr>
        <w:pStyle w:val="BodyText"/>
        <w:spacing w:before="7"/>
        <w:rPr>
          <w:sz w:val="19"/>
        </w:rPr>
      </w:pPr>
    </w:p>
    <w:p w:rsidR="00FF1D1D" w:rsidRDefault="002865FF">
      <w:pPr>
        <w:ind w:left="460" w:right="112"/>
        <w:jc w:val="both"/>
        <w:rPr>
          <w:sz w:val="20"/>
        </w:rPr>
      </w:pPr>
      <w:r>
        <w:rPr>
          <w:sz w:val="20"/>
        </w:rPr>
        <w:t>Besides, you are also</w:t>
      </w:r>
      <w:r>
        <w:rPr>
          <w:spacing w:val="1"/>
          <w:sz w:val="20"/>
        </w:rPr>
        <w:t xml:space="preserve"> </w:t>
      </w:r>
      <w:r>
        <w:rPr>
          <w:sz w:val="20"/>
        </w:rPr>
        <w:t>requested to ensure that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the overall conditions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of service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and</w:t>
      </w:r>
      <w:r>
        <w:rPr>
          <w:b/>
          <w:spacing w:val="58"/>
          <w:sz w:val="20"/>
        </w:rPr>
        <w:t xml:space="preserve"> </w:t>
      </w:r>
      <w:r>
        <w:rPr>
          <w:b/>
          <w:sz w:val="20"/>
        </w:rPr>
        <w:t>supply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have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been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strictly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complied by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consumer with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respect 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OERC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Distribution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(Conditions of Supply) Code, 2004 and its</w:t>
      </w:r>
      <w:r>
        <w:rPr>
          <w:b/>
          <w:sz w:val="20"/>
        </w:rPr>
        <w:t xml:space="preserve"> amendments from time to time prior to the grid</w:t>
      </w:r>
      <w:r>
        <w:rPr>
          <w:b/>
          <w:spacing w:val="-56"/>
          <w:sz w:val="20"/>
        </w:rPr>
        <w:t xml:space="preserve"> </w:t>
      </w:r>
      <w:r>
        <w:rPr>
          <w:b/>
          <w:sz w:val="20"/>
        </w:rPr>
        <w:t>connectivity/synchronization.</w:t>
      </w:r>
      <w:r>
        <w:rPr>
          <w:b/>
          <w:spacing w:val="1"/>
          <w:sz w:val="20"/>
        </w:rPr>
        <w:t xml:space="preserve"> </w:t>
      </w:r>
      <w:r>
        <w:rPr>
          <w:sz w:val="20"/>
        </w:rPr>
        <w:t>It is also to inform you that if any changes are made in the</w:t>
      </w:r>
      <w:r>
        <w:rPr>
          <w:spacing w:val="1"/>
          <w:sz w:val="20"/>
        </w:rPr>
        <w:t xml:space="preserve"> </w:t>
      </w:r>
      <w:r>
        <w:rPr>
          <w:sz w:val="20"/>
        </w:rPr>
        <w:t>aforesaid Solar Ground Mounted PV Power Plant or in its connectivity by consumer then the drawing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diagrams</w:t>
      </w:r>
      <w:r>
        <w:rPr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amended</w:t>
      </w:r>
      <w:r>
        <w:rPr>
          <w:spacing w:val="-4"/>
          <w:sz w:val="20"/>
        </w:rPr>
        <w:t xml:space="preserve"> </w:t>
      </w:r>
      <w:r>
        <w:rPr>
          <w:sz w:val="20"/>
        </w:rPr>
        <w:t>accordingly</w:t>
      </w:r>
      <w:r>
        <w:rPr>
          <w:spacing w:val="-2"/>
          <w:sz w:val="20"/>
        </w:rPr>
        <w:t xml:space="preserve"> </w:t>
      </w:r>
      <w:r>
        <w:rPr>
          <w:sz w:val="20"/>
        </w:rPr>
        <w:t>after</w:t>
      </w:r>
      <w:r>
        <w:rPr>
          <w:spacing w:val="-4"/>
          <w:sz w:val="20"/>
        </w:rPr>
        <w:t xml:space="preserve"> </w:t>
      </w:r>
      <w:r>
        <w:rPr>
          <w:sz w:val="20"/>
        </w:rPr>
        <w:t>due</w:t>
      </w:r>
      <w:r>
        <w:rPr>
          <w:spacing w:val="-2"/>
          <w:sz w:val="20"/>
        </w:rPr>
        <w:t xml:space="preserve"> </w:t>
      </w:r>
      <w:r>
        <w:rPr>
          <w:sz w:val="20"/>
        </w:rPr>
        <w:t>approval</w:t>
      </w:r>
      <w:r>
        <w:rPr>
          <w:spacing w:val="-1"/>
          <w:sz w:val="20"/>
        </w:rPr>
        <w:t xml:space="preserve"> </w:t>
      </w:r>
      <w:r>
        <w:rPr>
          <w:sz w:val="20"/>
        </w:rPr>
        <w:t>from</w:t>
      </w:r>
      <w:r>
        <w:rPr>
          <w:spacing w:val="-4"/>
          <w:sz w:val="20"/>
        </w:rPr>
        <w:t xml:space="preserve"> </w:t>
      </w:r>
      <w:r>
        <w:rPr>
          <w:sz w:val="20"/>
        </w:rPr>
        <w:t>competent</w:t>
      </w:r>
      <w:r>
        <w:rPr>
          <w:spacing w:val="-3"/>
          <w:sz w:val="20"/>
        </w:rPr>
        <w:t xml:space="preserve"> </w:t>
      </w:r>
      <w:r>
        <w:rPr>
          <w:sz w:val="20"/>
        </w:rPr>
        <w:t>authority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3"/>
          <w:sz w:val="20"/>
        </w:rPr>
        <w:t xml:space="preserve"> </w:t>
      </w:r>
      <w:r w:rsidR="00C23176">
        <w:rPr>
          <w:sz w:val="20"/>
        </w:rPr>
        <w:t>TPWODL</w:t>
      </w:r>
      <w:r>
        <w:rPr>
          <w:sz w:val="20"/>
        </w:rPr>
        <w:t>.</w:t>
      </w:r>
    </w:p>
    <w:p w:rsidR="00FF1D1D" w:rsidRDefault="00FF1D1D">
      <w:pPr>
        <w:pStyle w:val="BodyText"/>
      </w:pPr>
    </w:p>
    <w:p w:rsidR="00FF1D1D" w:rsidRDefault="002865FF">
      <w:pPr>
        <w:pStyle w:val="BodyText"/>
        <w:ind w:left="460"/>
        <w:jc w:val="both"/>
      </w:pPr>
      <w:r>
        <w:t>This</w:t>
      </w:r>
      <w:r>
        <w:rPr>
          <w:spacing w:val="-1"/>
        </w:rPr>
        <w:t xml:space="preserve"> </w:t>
      </w:r>
      <w:r>
        <w:t>Permission</w:t>
      </w:r>
      <w:r>
        <w:rPr>
          <w:spacing w:val="-2"/>
        </w:rPr>
        <w:t xml:space="preserve"> </w:t>
      </w:r>
      <w:r>
        <w:t>shall be</w:t>
      </w:r>
      <w:r>
        <w:rPr>
          <w:spacing w:val="-1"/>
        </w:rPr>
        <w:t xml:space="preserve"> </w:t>
      </w:r>
      <w:r>
        <w:t>valid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days</w:t>
      </w:r>
      <w:r>
        <w:rPr>
          <w:spacing w:val="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issue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letter.</w:t>
      </w:r>
    </w:p>
    <w:p w:rsidR="00FF1D1D" w:rsidRDefault="00FF1D1D">
      <w:pPr>
        <w:pStyle w:val="BodyText"/>
        <w:rPr>
          <w:sz w:val="24"/>
        </w:rPr>
      </w:pPr>
    </w:p>
    <w:p w:rsidR="00FF1D1D" w:rsidRDefault="00FF1D1D">
      <w:pPr>
        <w:pStyle w:val="BodyText"/>
        <w:spacing w:before="9"/>
        <w:rPr>
          <w:sz w:val="24"/>
        </w:rPr>
      </w:pPr>
    </w:p>
    <w:p w:rsidR="00FF1D1D" w:rsidRDefault="002865FF">
      <w:pPr>
        <w:pStyle w:val="BodyText"/>
        <w:spacing w:before="1"/>
        <w:ind w:right="1134"/>
        <w:jc w:val="right"/>
      </w:pPr>
      <w:r>
        <w:t>Yours</w:t>
      </w:r>
      <w:r>
        <w:rPr>
          <w:spacing w:val="-2"/>
        </w:rPr>
        <w:t xml:space="preserve"> </w:t>
      </w:r>
      <w:r>
        <w:t>faithfully,</w:t>
      </w:r>
    </w:p>
    <w:p w:rsidR="00FF1D1D" w:rsidRDefault="00FF1D1D">
      <w:pPr>
        <w:pStyle w:val="BodyText"/>
        <w:rPr>
          <w:sz w:val="24"/>
        </w:rPr>
      </w:pPr>
    </w:p>
    <w:p w:rsidR="00FF1D1D" w:rsidRDefault="00FF1D1D">
      <w:pPr>
        <w:pStyle w:val="BodyText"/>
        <w:rPr>
          <w:sz w:val="26"/>
        </w:rPr>
      </w:pPr>
    </w:p>
    <w:p w:rsidR="00FF1D1D" w:rsidRDefault="002865FF">
      <w:pPr>
        <w:ind w:right="332"/>
        <w:jc w:val="right"/>
        <w:rPr>
          <w:b/>
          <w:sz w:val="20"/>
        </w:rPr>
      </w:pPr>
      <w:r>
        <w:rPr>
          <w:b/>
          <w:sz w:val="20"/>
        </w:rPr>
        <w:t>Designated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Officer,</w:t>
      </w:r>
      <w:r>
        <w:rPr>
          <w:b/>
          <w:spacing w:val="-4"/>
          <w:sz w:val="20"/>
        </w:rPr>
        <w:t xml:space="preserve"> </w:t>
      </w:r>
      <w:r w:rsidR="00C23176">
        <w:rPr>
          <w:b/>
          <w:sz w:val="20"/>
        </w:rPr>
        <w:t>TPWODL</w:t>
      </w:r>
    </w:p>
    <w:sectPr w:rsidR="00FF1D1D">
      <w:pgSz w:w="11910" w:h="16840"/>
      <w:pgMar w:top="700" w:right="132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5FF" w:rsidRDefault="002865FF" w:rsidP="00C23176">
      <w:r>
        <w:separator/>
      </w:r>
    </w:p>
  </w:endnote>
  <w:endnote w:type="continuationSeparator" w:id="0">
    <w:p w:rsidR="002865FF" w:rsidRDefault="002865FF" w:rsidP="00C2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5FF" w:rsidRDefault="002865FF" w:rsidP="00C23176">
      <w:r>
        <w:separator/>
      </w:r>
    </w:p>
  </w:footnote>
  <w:footnote w:type="continuationSeparator" w:id="0">
    <w:p w:rsidR="002865FF" w:rsidRDefault="002865FF" w:rsidP="00C23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176" w:rsidRDefault="00C23176">
    <w:pPr>
      <w:pStyle w:val="Header"/>
    </w:pPr>
    <w:r>
      <w:rPr>
        <w:noProof/>
        <w:lang w:eastAsia="en-IN"/>
      </w:rPr>
      <w:drawing>
        <wp:anchor distT="0" distB="0" distL="114300" distR="114300" simplePos="0" relativeHeight="251656192" behindDoc="0" locked="0" layoutInCell="1" allowOverlap="1" wp14:anchorId="69594CFD" wp14:editId="21EB7E9F">
          <wp:simplePos x="0" y="0"/>
          <wp:positionH relativeFrom="column">
            <wp:posOffset>1168400</wp:posOffset>
          </wp:positionH>
          <wp:positionV relativeFrom="margin">
            <wp:posOffset>-480060</wp:posOffset>
          </wp:positionV>
          <wp:extent cx="4000500" cy="958850"/>
          <wp:effectExtent l="0" t="0" r="0" b="0"/>
          <wp:wrapSquare wrapText="bothSides"/>
          <wp:docPr id="2" name="Picture 1" descr="TPWODL LOGO Final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PWODL LOGO Final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000500" cy="958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0A1ABF"/>
    <w:multiLevelType w:val="hybridMultilevel"/>
    <w:tmpl w:val="6BFAD288"/>
    <w:lvl w:ilvl="0" w:tplc="65247114">
      <w:start w:val="1"/>
      <w:numFmt w:val="lowerRoman"/>
      <w:lvlText w:val="(%1)"/>
      <w:lvlJc w:val="left"/>
      <w:pPr>
        <w:ind w:left="1310" w:hanging="423"/>
      </w:pPr>
      <w:rPr>
        <w:rFonts w:ascii="Tahoma" w:eastAsia="Tahoma" w:hAnsi="Tahoma" w:cs="Tahoma" w:hint="default"/>
        <w:w w:val="100"/>
        <w:sz w:val="20"/>
        <w:szCs w:val="20"/>
        <w:lang w:val="en-US" w:eastAsia="en-US" w:bidi="ar-SA"/>
      </w:rPr>
    </w:lvl>
    <w:lvl w:ilvl="1" w:tplc="8E223D40">
      <w:numFmt w:val="bullet"/>
      <w:lvlText w:val="•"/>
      <w:lvlJc w:val="left"/>
      <w:pPr>
        <w:ind w:left="2148" w:hanging="423"/>
      </w:pPr>
      <w:rPr>
        <w:rFonts w:hint="default"/>
        <w:lang w:val="en-US" w:eastAsia="en-US" w:bidi="ar-SA"/>
      </w:rPr>
    </w:lvl>
    <w:lvl w:ilvl="2" w:tplc="4F8C22C2">
      <w:numFmt w:val="bullet"/>
      <w:lvlText w:val="•"/>
      <w:lvlJc w:val="left"/>
      <w:pPr>
        <w:ind w:left="2977" w:hanging="423"/>
      </w:pPr>
      <w:rPr>
        <w:rFonts w:hint="default"/>
        <w:lang w:val="en-US" w:eastAsia="en-US" w:bidi="ar-SA"/>
      </w:rPr>
    </w:lvl>
    <w:lvl w:ilvl="3" w:tplc="C9D43DD6">
      <w:numFmt w:val="bullet"/>
      <w:lvlText w:val="•"/>
      <w:lvlJc w:val="left"/>
      <w:pPr>
        <w:ind w:left="3806" w:hanging="423"/>
      </w:pPr>
      <w:rPr>
        <w:rFonts w:hint="default"/>
        <w:lang w:val="en-US" w:eastAsia="en-US" w:bidi="ar-SA"/>
      </w:rPr>
    </w:lvl>
    <w:lvl w:ilvl="4" w:tplc="9CE0A422">
      <w:numFmt w:val="bullet"/>
      <w:lvlText w:val="•"/>
      <w:lvlJc w:val="left"/>
      <w:pPr>
        <w:ind w:left="4635" w:hanging="423"/>
      </w:pPr>
      <w:rPr>
        <w:rFonts w:hint="default"/>
        <w:lang w:val="en-US" w:eastAsia="en-US" w:bidi="ar-SA"/>
      </w:rPr>
    </w:lvl>
    <w:lvl w:ilvl="5" w:tplc="46D84DCC">
      <w:numFmt w:val="bullet"/>
      <w:lvlText w:val="•"/>
      <w:lvlJc w:val="left"/>
      <w:pPr>
        <w:ind w:left="5464" w:hanging="423"/>
      </w:pPr>
      <w:rPr>
        <w:rFonts w:hint="default"/>
        <w:lang w:val="en-US" w:eastAsia="en-US" w:bidi="ar-SA"/>
      </w:rPr>
    </w:lvl>
    <w:lvl w:ilvl="6" w:tplc="17F468E6">
      <w:numFmt w:val="bullet"/>
      <w:lvlText w:val="•"/>
      <w:lvlJc w:val="left"/>
      <w:pPr>
        <w:ind w:left="6293" w:hanging="423"/>
      </w:pPr>
      <w:rPr>
        <w:rFonts w:hint="default"/>
        <w:lang w:val="en-US" w:eastAsia="en-US" w:bidi="ar-SA"/>
      </w:rPr>
    </w:lvl>
    <w:lvl w:ilvl="7" w:tplc="D85029FC">
      <w:numFmt w:val="bullet"/>
      <w:lvlText w:val="•"/>
      <w:lvlJc w:val="left"/>
      <w:pPr>
        <w:ind w:left="7122" w:hanging="423"/>
      </w:pPr>
      <w:rPr>
        <w:rFonts w:hint="default"/>
        <w:lang w:val="en-US" w:eastAsia="en-US" w:bidi="ar-SA"/>
      </w:rPr>
    </w:lvl>
    <w:lvl w:ilvl="8" w:tplc="0FD4AB72">
      <w:numFmt w:val="bullet"/>
      <w:lvlText w:val="•"/>
      <w:lvlJc w:val="left"/>
      <w:pPr>
        <w:ind w:left="7951" w:hanging="423"/>
      </w:pPr>
      <w:rPr>
        <w:rFonts w:hint="default"/>
        <w:lang w:val="en-US" w:eastAsia="en-US" w:bidi="ar-SA"/>
      </w:rPr>
    </w:lvl>
  </w:abstractNum>
  <w:abstractNum w:abstractNumId="1" w15:restartNumberingAfterBreak="0">
    <w:nsid w:val="72597EE7"/>
    <w:multiLevelType w:val="hybridMultilevel"/>
    <w:tmpl w:val="6B2E2462"/>
    <w:lvl w:ilvl="0" w:tplc="4B4025AA">
      <w:start w:val="1"/>
      <w:numFmt w:val="upperRoman"/>
      <w:lvlText w:val="(%1)"/>
      <w:lvlJc w:val="left"/>
      <w:pPr>
        <w:ind w:left="820" w:hanging="361"/>
        <w:jc w:val="right"/>
      </w:pPr>
      <w:rPr>
        <w:rFonts w:ascii="Tahoma" w:eastAsia="Tahoma" w:hAnsi="Tahoma" w:cs="Tahoma" w:hint="default"/>
        <w:w w:val="100"/>
        <w:sz w:val="20"/>
        <w:szCs w:val="20"/>
        <w:lang w:val="en-US" w:eastAsia="en-US" w:bidi="ar-SA"/>
      </w:rPr>
    </w:lvl>
    <w:lvl w:ilvl="1" w:tplc="3274D4D2">
      <w:start w:val="1"/>
      <w:numFmt w:val="lowerLetter"/>
      <w:lvlText w:val="%2)"/>
      <w:lvlJc w:val="left"/>
      <w:pPr>
        <w:ind w:left="1181" w:hanging="361"/>
      </w:pPr>
      <w:rPr>
        <w:rFonts w:ascii="Tahoma" w:eastAsia="Tahoma" w:hAnsi="Tahoma" w:cs="Tahoma" w:hint="default"/>
        <w:spacing w:val="-1"/>
        <w:w w:val="100"/>
        <w:sz w:val="20"/>
        <w:szCs w:val="20"/>
        <w:lang w:val="en-US" w:eastAsia="en-US" w:bidi="ar-SA"/>
      </w:rPr>
    </w:lvl>
    <w:lvl w:ilvl="2" w:tplc="08F60E88">
      <w:numFmt w:val="bullet"/>
      <w:lvlText w:val="•"/>
      <w:lvlJc w:val="left"/>
      <w:pPr>
        <w:ind w:left="2116" w:hanging="361"/>
      </w:pPr>
      <w:rPr>
        <w:rFonts w:hint="default"/>
        <w:lang w:val="en-US" w:eastAsia="en-US" w:bidi="ar-SA"/>
      </w:rPr>
    </w:lvl>
    <w:lvl w:ilvl="3" w:tplc="FE6E4D82">
      <w:numFmt w:val="bullet"/>
      <w:lvlText w:val="•"/>
      <w:lvlJc w:val="left"/>
      <w:pPr>
        <w:ind w:left="3053" w:hanging="361"/>
      </w:pPr>
      <w:rPr>
        <w:rFonts w:hint="default"/>
        <w:lang w:val="en-US" w:eastAsia="en-US" w:bidi="ar-SA"/>
      </w:rPr>
    </w:lvl>
    <w:lvl w:ilvl="4" w:tplc="06DC9AFC">
      <w:numFmt w:val="bullet"/>
      <w:lvlText w:val="•"/>
      <w:lvlJc w:val="left"/>
      <w:pPr>
        <w:ind w:left="3989" w:hanging="361"/>
      </w:pPr>
      <w:rPr>
        <w:rFonts w:hint="default"/>
        <w:lang w:val="en-US" w:eastAsia="en-US" w:bidi="ar-SA"/>
      </w:rPr>
    </w:lvl>
    <w:lvl w:ilvl="5" w:tplc="5F549000">
      <w:numFmt w:val="bullet"/>
      <w:lvlText w:val="•"/>
      <w:lvlJc w:val="left"/>
      <w:pPr>
        <w:ind w:left="4926" w:hanging="361"/>
      </w:pPr>
      <w:rPr>
        <w:rFonts w:hint="default"/>
        <w:lang w:val="en-US" w:eastAsia="en-US" w:bidi="ar-SA"/>
      </w:rPr>
    </w:lvl>
    <w:lvl w:ilvl="6" w:tplc="DAA0BB22">
      <w:numFmt w:val="bullet"/>
      <w:lvlText w:val="•"/>
      <w:lvlJc w:val="left"/>
      <w:pPr>
        <w:ind w:left="5862" w:hanging="361"/>
      </w:pPr>
      <w:rPr>
        <w:rFonts w:hint="default"/>
        <w:lang w:val="en-US" w:eastAsia="en-US" w:bidi="ar-SA"/>
      </w:rPr>
    </w:lvl>
    <w:lvl w:ilvl="7" w:tplc="B5DAFE9A">
      <w:numFmt w:val="bullet"/>
      <w:lvlText w:val="•"/>
      <w:lvlJc w:val="left"/>
      <w:pPr>
        <w:ind w:left="6799" w:hanging="361"/>
      </w:pPr>
      <w:rPr>
        <w:rFonts w:hint="default"/>
        <w:lang w:val="en-US" w:eastAsia="en-US" w:bidi="ar-SA"/>
      </w:rPr>
    </w:lvl>
    <w:lvl w:ilvl="8" w:tplc="EDD486B0">
      <w:numFmt w:val="bullet"/>
      <w:lvlText w:val="•"/>
      <w:lvlJc w:val="left"/>
      <w:pPr>
        <w:ind w:left="7735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F1D1D"/>
    <w:rsid w:val="002865FF"/>
    <w:rsid w:val="00C23176"/>
    <w:rsid w:val="00F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87D215-A013-4F1C-B49D-98CA7689A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1310" w:hanging="42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231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176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C231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3176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908</Words>
  <Characters>5177</Characters>
  <Application>Microsoft Office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CLICK</dc:creator>
  <cp:lastModifiedBy>Suvodip Saha</cp:lastModifiedBy>
  <cp:revision>2</cp:revision>
  <dcterms:created xsi:type="dcterms:W3CDTF">2022-07-25T13:49:00Z</dcterms:created>
  <dcterms:modified xsi:type="dcterms:W3CDTF">2022-07-25T13:58:00Z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2022-07-25T00:00:00Z</vt:filetime>
  </property>
</Properties>
</file>